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32ECC" w14:textId="3654817A" w:rsidR="00984976" w:rsidRDefault="00984976" w:rsidP="006D191F">
      <w:pPr>
        <w:jc w:val="center"/>
        <w:rPr>
          <w:rFonts w:asciiTheme="majorHAnsi" w:hAnsiTheme="majorHAnsi" w:cs="Calibri"/>
          <w:b/>
          <w:bCs/>
          <w:sz w:val="23"/>
          <w:szCs w:val="23"/>
        </w:rPr>
      </w:pPr>
      <w:r>
        <w:rPr>
          <w:rFonts w:asciiTheme="majorHAnsi" w:hAnsiTheme="majorHAnsi" w:cs="Calibri"/>
          <w:b/>
          <w:bCs/>
          <w:noProof/>
          <w:sz w:val="23"/>
          <w:szCs w:val="23"/>
          <w14:ligatures w14:val="standardContextual"/>
        </w:rPr>
        <w:drawing>
          <wp:inline distT="0" distB="0" distL="0" distR="0" wp14:anchorId="62F80574" wp14:editId="5DCAE773">
            <wp:extent cx="2245190" cy="1263721"/>
            <wp:effectExtent l="0" t="0" r="0" b="0"/>
            <wp:docPr id="851017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017607" name="Picture 85101760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21196" cy="1306501"/>
                    </a:xfrm>
                    <a:prstGeom prst="rect">
                      <a:avLst/>
                    </a:prstGeom>
                  </pic:spPr>
                </pic:pic>
              </a:graphicData>
            </a:graphic>
          </wp:inline>
        </w:drawing>
      </w:r>
    </w:p>
    <w:p w14:paraId="3A58ECB9" w14:textId="77777777" w:rsidR="00C25D46" w:rsidRDefault="00C25D46" w:rsidP="00C25D46">
      <w:pPr>
        <w:rPr>
          <w:rFonts w:asciiTheme="majorHAnsi" w:hAnsiTheme="majorHAnsi" w:cs="Calibri"/>
          <w:b/>
          <w:bCs/>
          <w:sz w:val="23"/>
          <w:szCs w:val="23"/>
        </w:rPr>
      </w:pPr>
    </w:p>
    <w:p w14:paraId="6CFC56A4" w14:textId="77777777" w:rsidR="00C25D46" w:rsidRPr="00C25D46" w:rsidRDefault="00C25D46" w:rsidP="006D191F">
      <w:pPr>
        <w:jc w:val="center"/>
        <w:rPr>
          <w:rFonts w:ascii="Aptos" w:hAnsi="Aptos"/>
          <w:b/>
          <w:bCs/>
          <w:color w:val="000000"/>
          <w:sz w:val="28"/>
          <w:szCs w:val="28"/>
        </w:rPr>
      </w:pPr>
      <w:r w:rsidRPr="00C25D46">
        <w:rPr>
          <w:rFonts w:ascii="Aptos" w:hAnsi="Aptos"/>
          <w:b/>
          <w:bCs/>
          <w:color w:val="000000"/>
          <w:sz w:val="28"/>
          <w:szCs w:val="28"/>
        </w:rPr>
        <w:t>Landscape Architecture Teaching Specialist</w:t>
      </w:r>
    </w:p>
    <w:p w14:paraId="129CDEB4" w14:textId="77777777" w:rsidR="00C25D46" w:rsidRDefault="00C25D46" w:rsidP="006D191F">
      <w:pPr>
        <w:jc w:val="center"/>
        <w:rPr>
          <w:rFonts w:ascii="Aptos" w:hAnsi="Aptos"/>
          <w:color w:val="000000"/>
        </w:rPr>
      </w:pPr>
    </w:p>
    <w:p w14:paraId="532AC1A2" w14:textId="77777777" w:rsidR="00E74A06" w:rsidRDefault="00E74A06" w:rsidP="006D191F">
      <w:pPr>
        <w:jc w:val="center"/>
        <w:rPr>
          <w:rFonts w:asciiTheme="majorHAnsi" w:hAnsiTheme="majorHAnsi" w:cs="Calibri"/>
          <w:b/>
          <w:bCs/>
          <w:sz w:val="23"/>
          <w:szCs w:val="23"/>
        </w:rPr>
      </w:pPr>
    </w:p>
    <w:p w14:paraId="46BBE81D" w14:textId="7D9B8ADA" w:rsidR="00984976" w:rsidRDefault="006D191F" w:rsidP="006D191F">
      <w:pPr>
        <w:jc w:val="center"/>
        <w:rPr>
          <w:rFonts w:asciiTheme="majorHAnsi" w:hAnsiTheme="majorHAnsi" w:cs="Calibri"/>
          <w:b/>
          <w:bCs/>
          <w:sz w:val="23"/>
          <w:szCs w:val="23"/>
        </w:rPr>
      </w:pPr>
      <w:r w:rsidRPr="001C0514">
        <w:rPr>
          <w:rFonts w:asciiTheme="majorHAnsi" w:hAnsiTheme="majorHAnsi" w:cs="Calibri"/>
          <w:b/>
          <w:bCs/>
          <w:sz w:val="23"/>
          <w:szCs w:val="23"/>
        </w:rPr>
        <w:t xml:space="preserve">School of Planning, Design and Construction </w:t>
      </w:r>
    </w:p>
    <w:p w14:paraId="30F7231F" w14:textId="31C47069" w:rsidR="006D191F" w:rsidRDefault="006D191F" w:rsidP="006D191F">
      <w:pPr>
        <w:jc w:val="center"/>
        <w:rPr>
          <w:rFonts w:asciiTheme="majorHAnsi" w:hAnsiTheme="majorHAnsi" w:cs="Calibri"/>
          <w:b/>
          <w:bCs/>
          <w:sz w:val="23"/>
          <w:szCs w:val="23"/>
        </w:rPr>
      </w:pPr>
      <w:r w:rsidRPr="001C0514">
        <w:rPr>
          <w:rFonts w:asciiTheme="majorHAnsi" w:hAnsiTheme="majorHAnsi" w:cs="Calibri"/>
          <w:b/>
          <w:bCs/>
          <w:sz w:val="23"/>
          <w:szCs w:val="23"/>
        </w:rPr>
        <w:t xml:space="preserve">Academic Teaching Specialist Position for the </w:t>
      </w:r>
      <w:r w:rsidR="00AC1300" w:rsidRPr="001C0514">
        <w:rPr>
          <w:rFonts w:asciiTheme="majorHAnsi" w:hAnsiTheme="majorHAnsi" w:cs="Calibri"/>
          <w:b/>
          <w:bCs/>
          <w:sz w:val="23"/>
          <w:szCs w:val="23"/>
        </w:rPr>
        <w:t>Landscape Architecture</w:t>
      </w:r>
      <w:r w:rsidRPr="001C0514">
        <w:rPr>
          <w:rFonts w:asciiTheme="majorHAnsi" w:hAnsiTheme="majorHAnsi" w:cs="Calibri"/>
          <w:b/>
          <w:bCs/>
          <w:sz w:val="23"/>
          <w:szCs w:val="23"/>
        </w:rPr>
        <w:t xml:space="preserve"> Program </w:t>
      </w:r>
    </w:p>
    <w:p w14:paraId="623873D8" w14:textId="77777777" w:rsidR="00E74A06" w:rsidRPr="001C0514" w:rsidRDefault="00E74A06" w:rsidP="006D191F">
      <w:pPr>
        <w:jc w:val="center"/>
        <w:rPr>
          <w:rFonts w:asciiTheme="majorHAnsi" w:hAnsiTheme="majorHAnsi" w:cs="Calibri"/>
          <w:b/>
          <w:bCs/>
          <w:sz w:val="23"/>
          <w:szCs w:val="23"/>
        </w:rPr>
      </w:pPr>
    </w:p>
    <w:p w14:paraId="4612558F" w14:textId="77777777" w:rsidR="006D191F" w:rsidRPr="001C0514" w:rsidRDefault="006D191F" w:rsidP="006D191F">
      <w:pPr>
        <w:pStyle w:val="NoSpacing"/>
        <w:rPr>
          <w:rFonts w:asciiTheme="majorHAnsi" w:hAnsiTheme="majorHAnsi" w:cs="Calibri"/>
          <w:sz w:val="23"/>
          <w:szCs w:val="23"/>
        </w:rPr>
      </w:pPr>
    </w:p>
    <w:p w14:paraId="0E9EBDD7" w14:textId="5ED1ED2E" w:rsidR="005C6337" w:rsidRPr="001C0514" w:rsidRDefault="005C6337" w:rsidP="006D191F">
      <w:pPr>
        <w:pStyle w:val="NoSpacing"/>
        <w:rPr>
          <w:rFonts w:cs="Calibri"/>
          <w:sz w:val="23"/>
          <w:szCs w:val="23"/>
        </w:rPr>
      </w:pPr>
      <w:r w:rsidRPr="001C0514">
        <w:rPr>
          <w:rFonts w:cs="Calibri"/>
          <w:b/>
          <w:bCs/>
          <w:sz w:val="23"/>
          <w:szCs w:val="23"/>
        </w:rPr>
        <w:t>Proposed Position:</w:t>
      </w:r>
      <w:r w:rsidRPr="001C0514">
        <w:rPr>
          <w:rFonts w:cs="Calibri"/>
          <w:sz w:val="23"/>
          <w:szCs w:val="23"/>
        </w:rPr>
        <w:t xml:space="preserve"> Teaching Specialist</w:t>
      </w:r>
      <w:r w:rsidR="006A791B" w:rsidRPr="001C0514">
        <w:rPr>
          <w:rFonts w:cs="Calibri"/>
          <w:sz w:val="23"/>
          <w:szCs w:val="23"/>
        </w:rPr>
        <w:t xml:space="preserve"> in Continuing System</w:t>
      </w:r>
    </w:p>
    <w:p w14:paraId="7AE58EF5" w14:textId="37C01F02" w:rsidR="005C6337" w:rsidRPr="001C0514" w:rsidRDefault="005C6337" w:rsidP="006D191F">
      <w:pPr>
        <w:pStyle w:val="NoSpacing"/>
        <w:rPr>
          <w:rFonts w:cs="Calibri"/>
          <w:sz w:val="23"/>
          <w:szCs w:val="23"/>
        </w:rPr>
      </w:pPr>
      <w:r w:rsidRPr="001C0514">
        <w:rPr>
          <w:rFonts w:cs="Calibri"/>
          <w:b/>
          <w:bCs/>
          <w:sz w:val="23"/>
          <w:szCs w:val="23"/>
        </w:rPr>
        <w:t>Program:</w:t>
      </w:r>
      <w:r w:rsidRPr="001C0514">
        <w:rPr>
          <w:rFonts w:cs="Calibri"/>
          <w:sz w:val="23"/>
          <w:szCs w:val="23"/>
        </w:rPr>
        <w:t> </w:t>
      </w:r>
      <w:r w:rsidR="00AC1300" w:rsidRPr="001C0514">
        <w:rPr>
          <w:rFonts w:cs="Calibri"/>
          <w:sz w:val="23"/>
          <w:szCs w:val="23"/>
        </w:rPr>
        <w:t>Landscape Architecture</w:t>
      </w:r>
      <w:r w:rsidRPr="001C0514">
        <w:rPr>
          <w:rFonts w:cs="Calibri"/>
          <w:sz w:val="23"/>
          <w:szCs w:val="23"/>
        </w:rPr>
        <w:t xml:space="preserve"> (</w:t>
      </w:r>
      <w:r w:rsidR="00AC1300" w:rsidRPr="001C0514">
        <w:rPr>
          <w:rFonts w:cs="Calibri"/>
          <w:sz w:val="23"/>
          <w:szCs w:val="23"/>
        </w:rPr>
        <w:t>LA</w:t>
      </w:r>
      <w:r w:rsidRPr="001C0514">
        <w:rPr>
          <w:rFonts w:cs="Calibri"/>
          <w:sz w:val="23"/>
          <w:szCs w:val="23"/>
        </w:rPr>
        <w:t>)</w:t>
      </w:r>
      <w:r w:rsidRPr="001C0514">
        <w:rPr>
          <w:rFonts w:cs="Calibri"/>
          <w:sz w:val="23"/>
          <w:szCs w:val="23"/>
        </w:rPr>
        <w:br/>
      </w:r>
      <w:r w:rsidRPr="001C0514">
        <w:rPr>
          <w:rFonts w:cs="Calibri"/>
          <w:b/>
          <w:bCs/>
          <w:sz w:val="23"/>
          <w:szCs w:val="23"/>
        </w:rPr>
        <w:t>Appointment:</w:t>
      </w:r>
      <w:r w:rsidRPr="001C0514">
        <w:rPr>
          <w:rFonts w:cs="Calibri"/>
          <w:sz w:val="23"/>
          <w:szCs w:val="23"/>
        </w:rPr>
        <w:t> 90% Teaching</w:t>
      </w:r>
      <w:r w:rsidR="006D191F" w:rsidRPr="001C0514">
        <w:rPr>
          <w:rFonts w:cs="Calibri"/>
          <w:sz w:val="23"/>
          <w:szCs w:val="23"/>
        </w:rPr>
        <w:t xml:space="preserve"> and 10% Service</w:t>
      </w:r>
      <w:r w:rsidRPr="001C0514">
        <w:rPr>
          <w:rFonts w:cs="Calibri"/>
          <w:sz w:val="23"/>
          <w:szCs w:val="23"/>
        </w:rPr>
        <w:br/>
      </w:r>
      <w:r w:rsidRPr="001C0514">
        <w:rPr>
          <w:rFonts w:cs="Calibri"/>
          <w:b/>
          <w:bCs/>
          <w:sz w:val="23"/>
          <w:szCs w:val="23"/>
        </w:rPr>
        <w:t>Start Date:</w:t>
      </w:r>
      <w:r w:rsidRPr="001C0514">
        <w:rPr>
          <w:rFonts w:cs="Calibri"/>
          <w:sz w:val="23"/>
          <w:szCs w:val="23"/>
        </w:rPr>
        <w:t> </w:t>
      </w:r>
      <w:r w:rsidR="00CC5AEB" w:rsidRPr="001C0514">
        <w:rPr>
          <w:rFonts w:cs="Calibri"/>
          <w:sz w:val="23"/>
          <w:szCs w:val="23"/>
        </w:rPr>
        <w:t>August 16, 202</w:t>
      </w:r>
      <w:r w:rsidR="00AC1300" w:rsidRPr="001C0514">
        <w:rPr>
          <w:rFonts w:cs="Calibri"/>
          <w:sz w:val="23"/>
          <w:szCs w:val="23"/>
        </w:rPr>
        <w:t>7</w:t>
      </w:r>
    </w:p>
    <w:p w14:paraId="3A4FDC96" w14:textId="77777777" w:rsidR="00B63FC7" w:rsidRPr="001C0514" w:rsidRDefault="00B63FC7" w:rsidP="006D191F">
      <w:pPr>
        <w:pStyle w:val="NoSpacing"/>
        <w:rPr>
          <w:rFonts w:cs="Calibri"/>
          <w:sz w:val="23"/>
          <w:szCs w:val="23"/>
        </w:rPr>
      </w:pPr>
    </w:p>
    <w:p w14:paraId="78755B72" w14:textId="656FFC1F" w:rsidR="005C6337" w:rsidRPr="001C0514" w:rsidRDefault="005C6337" w:rsidP="006D191F">
      <w:pPr>
        <w:pStyle w:val="NoSpacing"/>
        <w:rPr>
          <w:rFonts w:cs="Calibri"/>
          <w:b/>
          <w:bCs/>
          <w:sz w:val="23"/>
          <w:szCs w:val="23"/>
        </w:rPr>
      </w:pPr>
      <w:r w:rsidRPr="001C0514">
        <w:rPr>
          <w:rFonts w:cs="Calibri"/>
          <w:b/>
          <w:bCs/>
          <w:sz w:val="23"/>
          <w:szCs w:val="23"/>
        </w:rPr>
        <w:t>Position Summary</w:t>
      </w:r>
    </w:p>
    <w:p w14:paraId="20367711" w14:textId="3BAF3EA9" w:rsidR="00AC1300" w:rsidRPr="001C0514" w:rsidRDefault="00AC1300" w:rsidP="00AC1300">
      <w:pPr>
        <w:pStyle w:val="NoSpacing"/>
        <w:rPr>
          <w:rFonts w:cs="Calibri"/>
          <w:sz w:val="23"/>
          <w:szCs w:val="23"/>
        </w:rPr>
      </w:pPr>
      <w:r w:rsidRPr="001C0514">
        <w:rPr>
          <w:rFonts w:cs="Calibri"/>
          <w:sz w:val="23"/>
          <w:szCs w:val="23"/>
        </w:rPr>
        <w:t xml:space="preserve">The Landscape Architecture Program in the School of Planning, Design &amp; Construction (SPDC) at Michigan State University (MSU) invites applications for a full-time, 9-month Continuing Academic Specialist-Teaching position for the academic year, starting in August </w:t>
      </w:r>
      <w:r w:rsidR="00B03565" w:rsidRPr="001C0514">
        <w:rPr>
          <w:rFonts w:cs="Calibri"/>
          <w:sz w:val="23"/>
          <w:szCs w:val="23"/>
        </w:rPr>
        <w:t>2027</w:t>
      </w:r>
      <w:r w:rsidRPr="001C0514">
        <w:rPr>
          <w:rFonts w:cs="Calibri"/>
          <w:sz w:val="23"/>
          <w:szCs w:val="23"/>
        </w:rPr>
        <w:t xml:space="preserve">. This role </w:t>
      </w:r>
      <w:r w:rsidR="0086098C" w:rsidRPr="001C0514">
        <w:rPr>
          <w:rFonts w:cs="Calibri"/>
          <w:sz w:val="23"/>
          <w:szCs w:val="23"/>
        </w:rPr>
        <w:t xml:space="preserve">is </w:t>
      </w:r>
      <w:r w:rsidRPr="001C0514">
        <w:rPr>
          <w:rFonts w:cs="Calibri"/>
          <w:sz w:val="23"/>
          <w:szCs w:val="23"/>
        </w:rPr>
        <w:t xml:space="preserve">primarily </w:t>
      </w:r>
      <w:r w:rsidR="0086098C" w:rsidRPr="001C0514">
        <w:rPr>
          <w:rFonts w:cs="Calibri"/>
          <w:sz w:val="23"/>
          <w:szCs w:val="23"/>
        </w:rPr>
        <w:t>a</w:t>
      </w:r>
      <w:r w:rsidRPr="001C0514">
        <w:rPr>
          <w:rFonts w:cs="Calibri"/>
          <w:sz w:val="23"/>
          <w:szCs w:val="23"/>
        </w:rPr>
        <w:t xml:space="preserve"> </w:t>
      </w:r>
      <w:r w:rsidR="00424CF6" w:rsidRPr="001C0514">
        <w:rPr>
          <w:rFonts w:cs="Calibri"/>
          <w:sz w:val="23"/>
          <w:szCs w:val="23"/>
        </w:rPr>
        <w:t>90</w:t>
      </w:r>
      <w:r w:rsidRPr="001C0514">
        <w:rPr>
          <w:rFonts w:cs="Calibri"/>
          <w:sz w:val="23"/>
          <w:szCs w:val="23"/>
        </w:rPr>
        <w:t>% teaching and 10% service assignment.</w:t>
      </w:r>
    </w:p>
    <w:p w14:paraId="64828391" w14:textId="77777777" w:rsidR="00AC1300" w:rsidRPr="001C0514" w:rsidRDefault="00AC1300" w:rsidP="00AC1300">
      <w:pPr>
        <w:pStyle w:val="NoSpacing"/>
        <w:rPr>
          <w:rFonts w:cs="Calibri"/>
          <w:sz w:val="23"/>
          <w:szCs w:val="23"/>
        </w:rPr>
      </w:pPr>
    </w:p>
    <w:p w14:paraId="7DFE3AF2" w14:textId="796175DF" w:rsidR="00AC1300" w:rsidRPr="001C0514" w:rsidRDefault="00AC1300" w:rsidP="00AC1300">
      <w:pPr>
        <w:pStyle w:val="NoSpacing"/>
        <w:rPr>
          <w:rFonts w:cs="Calibri"/>
          <w:sz w:val="23"/>
          <w:szCs w:val="23"/>
        </w:rPr>
      </w:pPr>
      <w:r w:rsidRPr="001C0514">
        <w:rPr>
          <w:rFonts w:cs="Calibri"/>
          <w:sz w:val="23"/>
          <w:szCs w:val="23"/>
        </w:rPr>
        <w:t xml:space="preserve">The Teaching Specialist in MSU Landscape Architecture program will play a key role in advancing the program's educational mission. The successful candidate will address emerging issues in landscape architecture and contribute to a curriculum that emphasizes professional education in the field. Proficiency in teaching core courses is essential. We are especially interested in a candidate whose teaching can emphasize, but </w:t>
      </w:r>
      <w:r w:rsidR="00275125" w:rsidRPr="001C0514">
        <w:rPr>
          <w:rFonts w:cs="Calibri"/>
          <w:sz w:val="23"/>
          <w:szCs w:val="23"/>
        </w:rPr>
        <w:t xml:space="preserve">is </w:t>
      </w:r>
      <w:r w:rsidRPr="001C0514">
        <w:rPr>
          <w:rFonts w:cs="Calibri"/>
          <w:sz w:val="23"/>
          <w:szCs w:val="23"/>
        </w:rPr>
        <w:t xml:space="preserve">not limited to, traditional and digital communication courses, introductory landscape architecture courses, and design studios. In addition, the successful candidate will oversee our study abroad program, contribute to curriculum development, and actively promote </w:t>
      </w:r>
      <w:r w:rsidR="00275125" w:rsidRPr="001C0514">
        <w:rPr>
          <w:rFonts w:cs="Calibri"/>
          <w:sz w:val="23"/>
          <w:szCs w:val="23"/>
        </w:rPr>
        <w:t xml:space="preserve">belonging </w:t>
      </w:r>
      <w:r w:rsidRPr="001C0514">
        <w:rPr>
          <w:rFonts w:cs="Calibri"/>
          <w:sz w:val="23"/>
          <w:szCs w:val="23"/>
        </w:rPr>
        <w:t>in education. Engaging with students, providing mentorship, advising, and supporting their academic and professional growth will be integral components of this role. Collaborating with faculty to help steer the program's direction and ensure its ongoing growth and excellence is another key aspect of this position.</w:t>
      </w:r>
    </w:p>
    <w:p w14:paraId="08FDEE58" w14:textId="77777777" w:rsidR="00274428" w:rsidRPr="001C0514" w:rsidRDefault="00274428" w:rsidP="00274428">
      <w:pPr>
        <w:pStyle w:val="NoSpacing"/>
        <w:rPr>
          <w:rFonts w:cs="Calibri"/>
          <w:sz w:val="23"/>
          <w:szCs w:val="23"/>
        </w:rPr>
      </w:pPr>
    </w:p>
    <w:p w14:paraId="66400E11" w14:textId="3D5AE8B7" w:rsidR="005C6337" w:rsidRPr="001C0514" w:rsidRDefault="005C6337" w:rsidP="006D191F">
      <w:pPr>
        <w:pStyle w:val="NoSpacing"/>
        <w:rPr>
          <w:rFonts w:cs="Calibri"/>
          <w:b/>
          <w:bCs/>
          <w:sz w:val="23"/>
          <w:szCs w:val="23"/>
        </w:rPr>
      </w:pPr>
      <w:r w:rsidRPr="001C0514">
        <w:rPr>
          <w:rFonts w:cs="Calibri"/>
          <w:b/>
          <w:bCs/>
          <w:sz w:val="23"/>
          <w:szCs w:val="23"/>
        </w:rPr>
        <w:t>Required Qualifications</w:t>
      </w:r>
    </w:p>
    <w:p w14:paraId="02F77C2A" w14:textId="46F3FCE1" w:rsidR="00AC1300" w:rsidRPr="001C0514" w:rsidRDefault="00AC1300" w:rsidP="00AC1300">
      <w:pPr>
        <w:pStyle w:val="NoSpacing"/>
        <w:rPr>
          <w:rFonts w:cs="Calibri"/>
          <w:sz w:val="23"/>
          <w:szCs w:val="23"/>
        </w:rPr>
      </w:pPr>
      <w:r w:rsidRPr="001C0514">
        <w:rPr>
          <w:rFonts w:cs="Calibri"/>
          <w:sz w:val="23"/>
          <w:szCs w:val="23"/>
        </w:rPr>
        <w:t>Candidate must have</w:t>
      </w:r>
      <w:r w:rsidR="00E77143" w:rsidRPr="001C0514">
        <w:rPr>
          <w:rFonts w:cs="Calibri"/>
          <w:sz w:val="23"/>
          <w:szCs w:val="23"/>
        </w:rPr>
        <w:t xml:space="preserve">: </w:t>
      </w:r>
      <w:r w:rsidR="00E77143" w:rsidRPr="001C0514">
        <w:rPr>
          <w:rFonts w:cs="Calibri"/>
          <w:b/>
          <w:bCs/>
          <w:sz w:val="23"/>
          <w:szCs w:val="23"/>
        </w:rPr>
        <w:t>1)</w:t>
      </w:r>
      <w:r w:rsidR="00E77143" w:rsidRPr="001C0514">
        <w:rPr>
          <w:rFonts w:cs="Calibri"/>
          <w:sz w:val="23"/>
          <w:szCs w:val="23"/>
        </w:rPr>
        <w:t xml:space="preserve"> </w:t>
      </w:r>
      <w:r w:rsidRPr="001C0514">
        <w:rPr>
          <w:rFonts w:cs="Calibri"/>
          <w:sz w:val="23"/>
          <w:szCs w:val="23"/>
        </w:rPr>
        <w:t xml:space="preserve">a Master’s degree in Landscape Architecture (MLA) from an accredited degree program, </w:t>
      </w:r>
      <w:r w:rsidRPr="001C0514">
        <w:rPr>
          <w:rFonts w:cs="Calibri"/>
          <w:b/>
          <w:bCs/>
          <w:sz w:val="23"/>
          <w:szCs w:val="23"/>
        </w:rPr>
        <w:t xml:space="preserve">or </w:t>
      </w:r>
      <w:r w:rsidR="00E77143" w:rsidRPr="001C0514">
        <w:rPr>
          <w:rFonts w:cs="Calibri"/>
          <w:b/>
          <w:bCs/>
          <w:sz w:val="23"/>
          <w:szCs w:val="23"/>
        </w:rPr>
        <w:t>2)</w:t>
      </w:r>
      <w:r w:rsidR="00E77143" w:rsidRPr="001C0514">
        <w:rPr>
          <w:rFonts w:cs="Calibri"/>
          <w:sz w:val="23"/>
          <w:szCs w:val="23"/>
        </w:rPr>
        <w:t xml:space="preserve"> </w:t>
      </w:r>
      <w:r w:rsidRPr="001C0514">
        <w:rPr>
          <w:rFonts w:cs="Calibri"/>
          <w:sz w:val="23"/>
          <w:szCs w:val="23"/>
        </w:rPr>
        <w:t xml:space="preserve">an accredited Bachelor of Landscape Architecture (BLA) or accredited Bachelor of Science (BS) in Landscape Architecture degree </w:t>
      </w:r>
      <w:r w:rsidR="00E77143" w:rsidRPr="001C0514">
        <w:rPr>
          <w:rFonts w:cs="Calibri"/>
          <w:sz w:val="23"/>
          <w:szCs w:val="23"/>
        </w:rPr>
        <w:t>plus</w:t>
      </w:r>
      <w:r w:rsidRPr="001C0514">
        <w:rPr>
          <w:rFonts w:cs="Calibri"/>
          <w:sz w:val="23"/>
          <w:szCs w:val="23"/>
        </w:rPr>
        <w:t xml:space="preserve"> a terminal Master’s degree in a related field at the start of employment. Ability to teach core courses in landscape architecture is essential. Furthermore, the successful candidate should demonstrate a proven or potential track record of teaching activities that may contribute to the interdisciplinary focus of SPDC. </w:t>
      </w:r>
    </w:p>
    <w:p w14:paraId="662DB7F7" w14:textId="77777777" w:rsidR="00AC1300" w:rsidRPr="001C0514" w:rsidRDefault="00AC1300" w:rsidP="006D191F">
      <w:pPr>
        <w:pStyle w:val="NoSpacing"/>
        <w:rPr>
          <w:rFonts w:cs="Calibri"/>
          <w:sz w:val="23"/>
          <w:szCs w:val="23"/>
        </w:rPr>
      </w:pPr>
    </w:p>
    <w:p w14:paraId="5A070A2D" w14:textId="639E8B9F" w:rsidR="00B63FC7" w:rsidRPr="001C0514" w:rsidRDefault="00B63FC7" w:rsidP="006D191F">
      <w:pPr>
        <w:pStyle w:val="NoSpacing"/>
        <w:rPr>
          <w:rFonts w:cs="Calibri"/>
          <w:b/>
          <w:bCs/>
          <w:sz w:val="23"/>
          <w:szCs w:val="23"/>
        </w:rPr>
      </w:pPr>
      <w:r w:rsidRPr="001C0514">
        <w:rPr>
          <w:rFonts w:cs="Calibri"/>
          <w:b/>
          <w:bCs/>
          <w:sz w:val="23"/>
          <w:szCs w:val="23"/>
        </w:rPr>
        <w:t>Desired Qualifications</w:t>
      </w:r>
    </w:p>
    <w:p w14:paraId="1AFF8D9B" w14:textId="1FACD13E" w:rsidR="00AC1300" w:rsidRPr="001C0514" w:rsidRDefault="00AC1300" w:rsidP="00AC1300">
      <w:pPr>
        <w:pStyle w:val="NoSpacing"/>
        <w:rPr>
          <w:rFonts w:cs="Calibri"/>
          <w:sz w:val="23"/>
          <w:szCs w:val="23"/>
        </w:rPr>
      </w:pPr>
      <w:r w:rsidRPr="001C0514">
        <w:rPr>
          <w:rFonts w:cs="Calibri"/>
          <w:sz w:val="23"/>
          <w:szCs w:val="23"/>
        </w:rPr>
        <w:t xml:space="preserve">Preference will be given to candidates who have professional landscape architecture licensure and professional </w:t>
      </w:r>
      <w:r w:rsidR="0086098C" w:rsidRPr="001C0514">
        <w:rPr>
          <w:rFonts w:cs="Calibri"/>
          <w:sz w:val="23"/>
          <w:szCs w:val="23"/>
        </w:rPr>
        <w:t>experience</w:t>
      </w:r>
      <w:r w:rsidRPr="001C0514">
        <w:rPr>
          <w:rFonts w:cs="Calibri"/>
          <w:sz w:val="23"/>
          <w:szCs w:val="23"/>
        </w:rPr>
        <w:t xml:space="preserve"> in Landscape Architecture or a related design field. Outstanding landscape architectural design and communication skills are desired. </w:t>
      </w:r>
    </w:p>
    <w:p w14:paraId="21497AFA" w14:textId="77777777" w:rsidR="00AC1300" w:rsidRPr="001C0514" w:rsidRDefault="00AC1300" w:rsidP="006D191F">
      <w:pPr>
        <w:pStyle w:val="NoSpacing"/>
        <w:rPr>
          <w:rFonts w:cs="Calibri"/>
          <w:sz w:val="23"/>
          <w:szCs w:val="23"/>
        </w:rPr>
      </w:pPr>
    </w:p>
    <w:p w14:paraId="267299E3" w14:textId="545F361E" w:rsidR="00B63FC7" w:rsidRPr="001C0514" w:rsidRDefault="00B63FC7" w:rsidP="006D191F">
      <w:pPr>
        <w:pStyle w:val="NoSpacing"/>
        <w:rPr>
          <w:rFonts w:cs="Calibri"/>
          <w:b/>
          <w:bCs/>
          <w:sz w:val="23"/>
          <w:szCs w:val="23"/>
        </w:rPr>
      </w:pPr>
      <w:r w:rsidRPr="001C0514">
        <w:rPr>
          <w:rFonts w:cs="Calibri"/>
          <w:b/>
          <w:bCs/>
          <w:sz w:val="23"/>
          <w:szCs w:val="23"/>
        </w:rPr>
        <w:lastRenderedPageBreak/>
        <w:t>Salary and Benefits</w:t>
      </w:r>
    </w:p>
    <w:p w14:paraId="15865004" w14:textId="470C7755" w:rsidR="00B63FC7" w:rsidRPr="001C0514" w:rsidRDefault="00B63FC7" w:rsidP="006D191F">
      <w:pPr>
        <w:pStyle w:val="NoSpacing"/>
        <w:rPr>
          <w:rFonts w:cs="Calibri"/>
          <w:spacing w:val="-2"/>
          <w:sz w:val="23"/>
          <w:szCs w:val="23"/>
        </w:rPr>
      </w:pPr>
      <w:r w:rsidRPr="001C0514">
        <w:rPr>
          <w:rFonts w:cs="Calibri"/>
          <w:sz w:val="23"/>
          <w:szCs w:val="23"/>
        </w:rPr>
        <w:t>Salary will be commensurate with qualifications. MSU offers a generous benefits package (details at</w:t>
      </w:r>
      <w:r w:rsidR="00E56575" w:rsidRPr="001C0514">
        <w:rPr>
          <w:rFonts w:cs="Calibri"/>
          <w:sz w:val="23"/>
          <w:szCs w:val="23"/>
        </w:rPr>
        <w:t xml:space="preserve"> </w:t>
      </w:r>
      <w:hyperlink r:id="rId11" w:history="1">
        <w:r w:rsidR="006D191F" w:rsidRPr="001C0514">
          <w:rPr>
            <w:rStyle w:val="Hyperlink"/>
            <w:rFonts w:cs="Calibri"/>
            <w:spacing w:val="-2"/>
            <w:sz w:val="23"/>
            <w:szCs w:val="23"/>
          </w:rPr>
          <w:t>https://hr.msu.edu/benefits/index.html</w:t>
        </w:r>
      </w:hyperlink>
      <w:r w:rsidRPr="001C0514">
        <w:rPr>
          <w:rFonts w:cs="Calibri"/>
          <w:spacing w:val="-2"/>
          <w:sz w:val="23"/>
          <w:szCs w:val="23"/>
        </w:rPr>
        <w:t>).</w:t>
      </w:r>
    </w:p>
    <w:p w14:paraId="50BAC8F7" w14:textId="77777777" w:rsidR="00357F8A" w:rsidRPr="001C0514" w:rsidRDefault="00357F8A" w:rsidP="006D191F">
      <w:pPr>
        <w:pStyle w:val="NoSpacing"/>
        <w:rPr>
          <w:rFonts w:cs="Calibri"/>
          <w:sz w:val="23"/>
          <w:szCs w:val="23"/>
        </w:rPr>
      </w:pPr>
    </w:p>
    <w:p w14:paraId="292AD89E" w14:textId="63ABF131" w:rsidR="00B63FC7" w:rsidRPr="001C0514" w:rsidRDefault="00B63FC7" w:rsidP="006D191F">
      <w:pPr>
        <w:pStyle w:val="NoSpacing"/>
        <w:rPr>
          <w:rFonts w:cs="Calibri"/>
          <w:b/>
          <w:bCs/>
          <w:sz w:val="23"/>
          <w:szCs w:val="23"/>
        </w:rPr>
      </w:pPr>
      <w:r w:rsidRPr="001C0514">
        <w:rPr>
          <w:rFonts w:cs="Calibri"/>
          <w:b/>
          <w:bCs/>
          <w:sz w:val="23"/>
          <w:szCs w:val="23"/>
        </w:rPr>
        <w:t>Required Application Materials</w:t>
      </w:r>
    </w:p>
    <w:p w14:paraId="6BC4DC9E" w14:textId="6DF67BB6" w:rsidR="00B63FC7" w:rsidRPr="001C0514" w:rsidRDefault="00B63FC7" w:rsidP="006D191F">
      <w:pPr>
        <w:pStyle w:val="NoSpacing"/>
        <w:rPr>
          <w:rFonts w:cs="Calibri"/>
          <w:spacing w:val="-6"/>
          <w:sz w:val="23"/>
          <w:szCs w:val="23"/>
        </w:rPr>
      </w:pPr>
      <w:r w:rsidRPr="001C0514">
        <w:rPr>
          <w:rFonts w:cs="Calibri"/>
          <w:spacing w:val="-6"/>
          <w:sz w:val="23"/>
          <w:szCs w:val="23"/>
        </w:rPr>
        <w:t xml:space="preserve">All candidates for the position </w:t>
      </w:r>
      <w:r w:rsidRPr="001C0514">
        <w:rPr>
          <w:rFonts w:cs="Calibri"/>
          <w:b/>
          <w:bCs/>
          <w:spacing w:val="-6"/>
          <w:sz w:val="23"/>
          <w:szCs w:val="23"/>
        </w:rPr>
        <w:t>(posting #</w:t>
      </w:r>
      <w:r w:rsidR="00E45E5F">
        <w:rPr>
          <w:rFonts w:cs="Calibri"/>
          <w:b/>
          <w:bCs/>
          <w:spacing w:val="-7"/>
          <w:sz w:val="23"/>
          <w:szCs w:val="23"/>
        </w:rPr>
        <w:t>1151379</w:t>
      </w:r>
      <w:r w:rsidRPr="001C0514">
        <w:rPr>
          <w:rFonts w:cs="Calibri"/>
          <w:b/>
          <w:bCs/>
          <w:spacing w:val="-6"/>
          <w:sz w:val="23"/>
          <w:szCs w:val="23"/>
        </w:rPr>
        <w:t>)</w:t>
      </w:r>
      <w:r w:rsidRPr="001C0514">
        <w:rPr>
          <w:rFonts w:cs="Calibri"/>
          <w:spacing w:val="-8"/>
          <w:sz w:val="23"/>
          <w:szCs w:val="23"/>
        </w:rPr>
        <w:t xml:space="preserve"> </w:t>
      </w:r>
      <w:r w:rsidRPr="001C0514">
        <w:rPr>
          <w:rFonts w:cs="Calibri"/>
          <w:spacing w:val="-6"/>
          <w:sz w:val="23"/>
          <w:szCs w:val="23"/>
        </w:rPr>
        <w:t>must</w:t>
      </w:r>
      <w:r w:rsidRPr="001C0514">
        <w:rPr>
          <w:rFonts w:cs="Calibri"/>
          <w:spacing w:val="-7"/>
          <w:sz w:val="23"/>
          <w:szCs w:val="23"/>
        </w:rPr>
        <w:t xml:space="preserve"> </w:t>
      </w:r>
      <w:r w:rsidRPr="001C0514">
        <w:rPr>
          <w:rFonts w:cs="Calibri"/>
          <w:spacing w:val="-6"/>
          <w:sz w:val="23"/>
          <w:szCs w:val="23"/>
        </w:rPr>
        <w:t>apply online</w:t>
      </w:r>
      <w:r w:rsidRPr="001C0514">
        <w:rPr>
          <w:rFonts w:cs="Calibri"/>
          <w:spacing w:val="-7"/>
          <w:sz w:val="23"/>
          <w:szCs w:val="23"/>
        </w:rPr>
        <w:t xml:space="preserve"> </w:t>
      </w:r>
      <w:r w:rsidRPr="001C0514">
        <w:rPr>
          <w:rFonts w:cs="Calibri"/>
          <w:spacing w:val="-6"/>
          <w:sz w:val="23"/>
          <w:szCs w:val="23"/>
        </w:rPr>
        <w:t xml:space="preserve">at </w:t>
      </w:r>
      <w:hyperlink r:id="rId12">
        <w:r w:rsidRPr="001C0514">
          <w:rPr>
            <w:rFonts w:cs="Calibri"/>
            <w:color w:val="944F71"/>
            <w:spacing w:val="-6"/>
            <w:sz w:val="23"/>
            <w:szCs w:val="23"/>
            <w:u w:val="single" w:color="944F71"/>
          </w:rPr>
          <w:t>http://careers.msu.edu/</w:t>
        </w:r>
        <w:r w:rsidRPr="001C0514">
          <w:rPr>
            <w:rFonts w:cs="Calibri"/>
            <w:spacing w:val="-6"/>
            <w:sz w:val="23"/>
            <w:szCs w:val="23"/>
          </w:rPr>
          <w:t>.</w:t>
        </w:r>
      </w:hyperlink>
      <w:r w:rsidRPr="001C0514">
        <w:rPr>
          <w:rFonts w:cs="Calibri"/>
          <w:spacing w:val="-6"/>
          <w:sz w:val="23"/>
          <w:szCs w:val="23"/>
        </w:rPr>
        <w:t xml:space="preserve"> Applicants</w:t>
      </w:r>
      <w:r w:rsidRPr="001C0514">
        <w:rPr>
          <w:rFonts w:cs="Calibri"/>
          <w:spacing w:val="-8"/>
          <w:sz w:val="23"/>
          <w:szCs w:val="23"/>
        </w:rPr>
        <w:t xml:space="preserve"> </w:t>
      </w:r>
      <w:r w:rsidRPr="001C0514">
        <w:rPr>
          <w:rFonts w:cs="Calibri"/>
          <w:spacing w:val="-6"/>
          <w:sz w:val="23"/>
          <w:szCs w:val="23"/>
        </w:rPr>
        <w:t>for</w:t>
      </w:r>
      <w:r w:rsidRPr="001C0514">
        <w:rPr>
          <w:rFonts w:cs="Calibri"/>
          <w:spacing w:val="-11"/>
          <w:sz w:val="23"/>
          <w:szCs w:val="23"/>
        </w:rPr>
        <w:t xml:space="preserve"> </w:t>
      </w:r>
      <w:r w:rsidRPr="001C0514">
        <w:rPr>
          <w:rFonts w:cs="Calibri"/>
          <w:spacing w:val="-6"/>
          <w:sz w:val="23"/>
          <w:szCs w:val="23"/>
        </w:rPr>
        <w:t>this</w:t>
      </w:r>
      <w:r w:rsidRPr="001C0514">
        <w:rPr>
          <w:rFonts w:cs="Calibri"/>
          <w:spacing w:val="-8"/>
          <w:sz w:val="23"/>
          <w:szCs w:val="23"/>
        </w:rPr>
        <w:t xml:space="preserve"> </w:t>
      </w:r>
      <w:r w:rsidRPr="001C0514">
        <w:rPr>
          <w:rFonts w:cs="Calibri"/>
          <w:spacing w:val="-6"/>
          <w:sz w:val="23"/>
          <w:szCs w:val="23"/>
        </w:rPr>
        <w:t>position</w:t>
      </w:r>
      <w:r w:rsidRPr="001C0514">
        <w:rPr>
          <w:rFonts w:cs="Calibri"/>
          <w:spacing w:val="-15"/>
          <w:sz w:val="23"/>
          <w:szCs w:val="23"/>
        </w:rPr>
        <w:t xml:space="preserve"> </w:t>
      </w:r>
      <w:r w:rsidRPr="001C0514">
        <w:rPr>
          <w:rFonts w:cs="Calibri"/>
          <w:spacing w:val="-6"/>
          <w:sz w:val="23"/>
          <w:szCs w:val="23"/>
        </w:rPr>
        <w:t>should</w:t>
      </w:r>
      <w:r w:rsidRPr="001C0514">
        <w:rPr>
          <w:rFonts w:cs="Calibri"/>
          <w:spacing w:val="-9"/>
          <w:sz w:val="23"/>
          <w:szCs w:val="23"/>
        </w:rPr>
        <w:t xml:space="preserve"> </w:t>
      </w:r>
      <w:r w:rsidRPr="001C0514">
        <w:rPr>
          <w:rFonts w:cs="Calibri"/>
          <w:spacing w:val="-6"/>
          <w:sz w:val="23"/>
          <w:szCs w:val="23"/>
        </w:rPr>
        <w:t>submit</w:t>
      </w:r>
      <w:r w:rsidR="00FC7B33" w:rsidRPr="001C0514">
        <w:rPr>
          <w:rFonts w:cs="Calibri"/>
          <w:spacing w:val="-6"/>
          <w:sz w:val="23"/>
          <w:szCs w:val="23"/>
        </w:rPr>
        <w:t>:</w:t>
      </w:r>
      <w:r w:rsidRPr="001C0514">
        <w:rPr>
          <w:rFonts w:cs="Calibri"/>
          <w:spacing w:val="-10"/>
          <w:sz w:val="23"/>
          <w:szCs w:val="23"/>
        </w:rPr>
        <w:t xml:space="preserve"> </w:t>
      </w:r>
      <w:r w:rsidRPr="001C0514">
        <w:rPr>
          <w:rFonts w:cs="Calibri"/>
          <w:b/>
          <w:bCs/>
          <w:spacing w:val="-6"/>
          <w:sz w:val="23"/>
          <w:szCs w:val="23"/>
        </w:rPr>
        <w:t>1)</w:t>
      </w:r>
      <w:r w:rsidRPr="001C0514">
        <w:rPr>
          <w:rFonts w:cs="Calibri"/>
          <w:spacing w:val="-10"/>
          <w:sz w:val="23"/>
          <w:szCs w:val="23"/>
        </w:rPr>
        <w:t xml:space="preserve"> </w:t>
      </w:r>
      <w:r w:rsidRPr="001C0514">
        <w:rPr>
          <w:rFonts w:cs="Calibri"/>
          <w:spacing w:val="-6"/>
          <w:sz w:val="23"/>
          <w:szCs w:val="23"/>
        </w:rPr>
        <w:t>a</w:t>
      </w:r>
      <w:r w:rsidRPr="001C0514">
        <w:rPr>
          <w:rFonts w:cs="Calibri"/>
          <w:spacing w:val="-8"/>
          <w:sz w:val="23"/>
          <w:szCs w:val="23"/>
        </w:rPr>
        <w:t xml:space="preserve"> </w:t>
      </w:r>
      <w:r w:rsidRPr="001C0514">
        <w:rPr>
          <w:rFonts w:cs="Calibri"/>
          <w:spacing w:val="-6"/>
          <w:sz w:val="23"/>
          <w:szCs w:val="23"/>
        </w:rPr>
        <w:t>formal</w:t>
      </w:r>
      <w:r w:rsidRPr="001C0514">
        <w:rPr>
          <w:rFonts w:cs="Calibri"/>
          <w:spacing w:val="-9"/>
          <w:sz w:val="23"/>
          <w:szCs w:val="23"/>
        </w:rPr>
        <w:t xml:space="preserve"> </w:t>
      </w:r>
      <w:r w:rsidRPr="001C0514">
        <w:rPr>
          <w:rFonts w:cs="Calibri"/>
          <w:spacing w:val="-6"/>
          <w:sz w:val="23"/>
          <w:szCs w:val="23"/>
        </w:rPr>
        <w:t>letter</w:t>
      </w:r>
      <w:r w:rsidRPr="001C0514">
        <w:rPr>
          <w:rFonts w:cs="Calibri"/>
          <w:spacing w:val="-11"/>
          <w:sz w:val="23"/>
          <w:szCs w:val="23"/>
        </w:rPr>
        <w:t xml:space="preserve"> </w:t>
      </w:r>
      <w:r w:rsidRPr="001C0514">
        <w:rPr>
          <w:rFonts w:cs="Calibri"/>
          <w:spacing w:val="-6"/>
          <w:sz w:val="23"/>
          <w:szCs w:val="23"/>
        </w:rPr>
        <w:t>of</w:t>
      </w:r>
      <w:r w:rsidRPr="001C0514">
        <w:rPr>
          <w:rFonts w:cs="Calibri"/>
          <w:spacing w:val="-11"/>
          <w:sz w:val="23"/>
          <w:szCs w:val="23"/>
        </w:rPr>
        <w:t xml:space="preserve"> </w:t>
      </w:r>
      <w:r w:rsidRPr="001C0514">
        <w:rPr>
          <w:rFonts w:cs="Calibri"/>
          <w:spacing w:val="-6"/>
          <w:sz w:val="23"/>
          <w:szCs w:val="23"/>
        </w:rPr>
        <w:t>interest</w:t>
      </w:r>
      <w:r w:rsidR="006D191F" w:rsidRPr="001C0514">
        <w:rPr>
          <w:rFonts w:cs="Calibri"/>
          <w:spacing w:val="-6"/>
          <w:sz w:val="23"/>
          <w:szCs w:val="23"/>
        </w:rPr>
        <w:t xml:space="preserve"> addressing your teaching philosophy</w:t>
      </w:r>
      <w:r w:rsidR="006D191F" w:rsidRPr="001C0514">
        <w:rPr>
          <w:rFonts w:cs="Calibri"/>
          <w:spacing w:val="-9"/>
          <w:sz w:val="23"/>
          <w:szCs w:val="23"/>
        </w:rPr>
        <w:t xml:space="preserve"> </w:t>
      </w:r>
      <w:r w:rsidR="006D191F" w:rsidRPr="001C0514">
        <w:rPr>
          <w:rFonts w:cs="Calibri"/>
          <w:spacing w:val="-6"/>
          <w:sz w:val="23"/>
          <w:szCs w:val="23"/>
        </w:rPr>
        <w:t>including</w:t>
      </w:r>
      <w:r w:rsidR="006D191F" w:rsidRPr="001C0514">
        <w:rPr>
          <w:rFonts w:cs="Calibri"/>
          <w:spacing w:val="-11"/>
          <w:sz w:val="23"/>
          <w:szCs w:val="23"/>
        </w:rPr>
        <w:t xml:space="preserve"> </w:t>
      </w:r>
      <w:r w:rsidR="006D191F" w:rsidRPr="001C0514">
        <w:rPr>
          <w:rFonts w:cs="Calibri"/>
          <w:spacing w:val="-6"/>
          <w:sz w:val="23"/>
          <w:szCs w:val="23"/>
        </w:rPr>
        <w:t>summary</w:t>
      </w:r>
      <w:r w:rsidR="006D191F" w:rsidRPr="001C0514">
        <w:rPr>
          <w:rFonts w:cs="Calibri"/>
          <w:spacing w:val="-12"/>
          <w:sz w:val="23"/>
          <w:szCs w:val="23"/>
        </w:rPr>
        <w:t xml:space="preserve"> </w:t>
      </w:r>
      <w:r w:rsidR="006D191F" w:rsidRPr="001C0514">
        <w:rPr>
          <w:rFonts w:cs="Calibri"/>
          <w:spacing w:val="-6"/>
          <w:sz w:val="23"/>
          <w:szCs w:val="23"/>
        </w:rPr>
        <w:t>of</w:t>
      </w:r>
      <w:r w:rsidR="006D191F" w:rsidRPr="001C0514">
        <w:rPr>
          <w:rFonts w:cs="Calibri"/>
          <w:spacing w:val="-10"/>
          <w:sz w:val="23"/>
          <w:szCs w:val="23"/>
        </w:rPr>
        <w:t xml:space="preserve"> </w:t>
      </w:r>
      <w:r w:rsidR="006D191F" w:rsidRPr="001C0514">
        <w:rPr>
          <w:rFonts w:cs="Calibri"/>
          <w:spacing w:val="-6"/>
          <w:sz w:val="23"/>
          <w:szCs w:val="23"/>
        </w:rPr>
        <w:t>your</w:t>
      </w:r>
      <w:r w:rsidR="006D191F" w:rsidRPr="001C0514">
        <w:rPr>
          <w:rFonts w:cs="Calibri"/>
          <w:spacing w:val="-10"/>
          <w:sz w:val="23"/>
          <w:szCs w:val="23"/>
        </w:rPr>
        <w:t xml:space="preserve"> </w:t>
      </w:r>
      <w:r w:rsidR="006D191F" w:rsidRPr="001C0514">
        <w:rPr>
          <w:rFonts w:cs="Calibri"/>
          <w:spacing w:val="-6"/>
          <w:sz w:val="23"/>
          <w:szCs w:val="23"/>
        </w:rPr>
        <w:t>professional</w:t>
      </w:r>
      <w:r w:rsidR="006D191F" w:rsidRPr="001C0514">
        <w:rPr>
          <w:rFonts w:cs="Calibri"/>
          <w:spacing w:val="-13"/>
          <w:sz w:val="23"/>
          <w:szCs w:val="23"/>
        </w:rPr>
        <w:t xml:space="preserve"> </w:t>
      </w:r>
      <w:r w:rsidR="006D191F" w:rsidRPr="001C0514">
        <w:rPr>
          <w:rFonts w:cs="Calibri"/>
          <w:spacing w:val="-6"/>
          <w:sz w:val="23"/>
          <w:szCs w:val="23"/>
        </w:rPr>
        <w:t>experience</w:t>
      </w:r>
      <w:r w:rsidR="006D191F" w:rsidRPr="001C0514">
        <w:rPr>
          <w:rFonts w:cs="Calibri"/>
          <w:spacing w:val="-10"/>
          <w:sz w:val="23"/>
          <w:szCs w:val="23"/>
        </w:rPr>
        <w:t xml:space="preserve"> </w:t>
      </w:r>
      <w:r w:rsidR="006D191F" w:rsidRPr="001C0514">
        <w:rPr>
          <w:rFonts w:cs="Calibri"/>
          <w:spacing w:val="-6"/>
          <w:sz w:val="23"/>
          <w:szCs w:val="23"/>
        </w:rPr>
        <w:t>and</w:t>
      </w:r>
      <w:r w:rsidR="006D191F" w:rsidRPr="001C0514">
        <w:rPr>
          <w:rFonts w:cs="Calibri"/>
          <w:spacing w:val="-11"/>
          <w:sz w:val="23"/>
          <w:szCs w:val="23"/>
        </w:rPr>
        <w:t xml:space="preserve"> </w:t>
      </w:r>
      <w:r w:rsidR="006D191F" w:rsidRPr="001C0514">
        <w:rPr>
          <w:rFonts w:cs="Calibri"/>
          <w:spacing w:val="-6"/>
          <w:sz w:val="23"/>
          <w:szCs w:val="23"/>
        </w:rPr>
        <w:t xml:space="preserve">skills, </w:t>
      </w:r>
      <w:r w:rsidRPr="001C0514">
        <w:rPr>
          <w:rFonts w:cs="Calibri"/>
          <w:b/>
          <w:bCs/>
          <w:spacing w:val="-6"/>
          <w:sz w:val="23"/>
          <w:szCs w:val="23"/>
        </w:rPr>
        <w:t>2)</w:t>
      </w:r>
      <w:r w:rsidRPr="001C0514">
        <w:rPr>
          <w:rFonts w:cs="Calibri"/>
          <w:spacing w:val="-8"/>
          <w:sz w:val="23"/>
          <w:szCs w:val="23"/>
        </w:rPr>
        <w:t xml:space="preserve"> </w:t>
      </w:r>
      <w:r w:rsidRPr="001C0514">
        <w:rPr>
          <w:rFonts w:cs="Calibri"/>
          <w:spacing w:val="-6"/>
          <w:sz w:val="23"/>
          <w:szCs w:val="23"/>
        </w:rPr>
        <w:t>a</w:t>
      </w:r>
      <w:r w:rsidRPr="001C0514">
        <w:rPr>
          <w:rFonts w:cs="Calibri"/>
          <w:spacing w:val="-11"/>
          <w:sz w:val="23"/>
          <w:szCs w:val="23"/>
        </w:rPr>
        <w:t xml:space="preserve"> </w:t>
      </w:r>
      <w:r w:rsidRPr="001C0514">
        <w:rPr>
          <w:rFonts w:cs="Calibri"/>
          <w:spacing w:val="-6"/>
          <w:sz w:val="23"/>
          <w:szCs w:val="23"/>
        </w:rPr>
        <w:t>curriculum</w:t>
      </w:r>
      <w:r w:rsidRPr="001C0514">
        <w:rPr>
          <w:rFonts w:cs="Calibri"/>
          <w:spacing w:val="-7"/>
          <w:sz w:val="23"/>
          <w:szCs w:val="23"/>
        </w:rPr>
        <w:t xml:space="preserve"> </w:t>
      </w:r>
      <w:r w:rsidRPr="001C0514">
        <w:rPr>
          <w:rFonts w:cs="Calibri"/>
          <w:spacing w:val="-6"/>
          <w:sz w:val="23"/>
          <w:szCs w:val="23"/>
        </w:rPr>
        <w:t>vitae,</w:t>
      </w:r>
      <w:r w:rsidRPr="001C0514">
        <w:rPr>
          <w:rFonts w:cs="Calibri"/>
          <w:spacing w:val="-11"/>
          <w:sz w:val="23"/>
          <w:szCs w:val="23"/>
        </w:rPr>
        <w:t xml:space="preserve"> </w:t>
      </w:r>
      <w:r w:rsidR="006D191F" w:rsidRPr="001C0514">
        <w:rPr>
          <w:rFonts w:cs="Calibri"/>
          <w:b/>
          <w:bCs/>
          <w:sz w:val="23"/>
          <w:szCs w:val="23"/>
        </w:rPr>
        <w:t>3)</w:t>
      </w:r>
      <w:r w:rsidR="006D191F" w:rsidRPr="001C0514">
        <w:rPr>
          <w:rFonts w:cs="Calibri"/>
          <w:sz w:val="23"/>
          <w:szCs w:val="23"/>
        </w:rPr>
        <w:t xml:space="preserve"> a one-page statement that describes  how you will contribute to CANR’s positive culture, fair access to resources, and creating a sense of belonging</w:t>
      </w:r>
      <w:r w:rsidR="006D191F" w:rsidRPr="001C0514">
        <w:rPr>
          <w:rFonts w:cs="Calibri"/>
          <w:spacing w:val="-6"/>
          <w:sz w:val="23"/>
          <w:szCs w:val="23"/>
        </w:rPr>
        <w:t xml:space="preserve"> </w:t>
      </w:r>
      <w:r w:rsidRPr="001C0514">
        <w:rPr>
          <w:rFonts w:cs="Calibri"/>
          <w:spacing w:val="-6"/>
          <w:sz w:val="23"/>
          <w:szCs w:val="23"/>
        </w:rPr>
        <w:t>,</w:t>
      </w:r>
      <w:r w:rsidRPr="001C0514">
        <w:rPr>
          <w:rFonts w:cs="Calibri"/>
          <w:spacing w:val="-13"/>
          <w:sz w:val="23"/>
          <w:szCs w:val="23"/>
        </w:rPr>
        <w:t xml:space="preserve"> </w:t>
      </w:r>
      <w:r w:rsidRPr="001C0514">
        <w:rPr>
          <w:rFonts w:cs="Calibri"/>
          <w:spacing w:val="-6"/>
          <w:sz w:val="23"/>
          <w:szCs w:val="23"/>
        </w:rPr>
        <w:t>and</w:t>
      </w:r>
      <w:r w:rsidRPr="001C0514">
        <w:rPr>
          <w:rFonts w:cs="Calibri"/>
          <w:spacing w:val="-12"/>
          <w:sz w:val="23"/>
          <w:szCs w:val="23"/>
        </w:rPr>
        <w:t xml:space="preserve"> </w:t>
      </w:r>
      <w:r w:rsidR="00E13997" w:rsidRPr="001C0514">
        <w:rPr>
          <w:rFonts w:cs="Calibri"/>
          <w:spacing w:val="-6"/>
          <w:sz w:val="23"/>
          <w:szCs w:val="23"/>
        </w:rPr>
        <w:t>4</w:t>
      </w:r>
      <w:r w:rsidRPr="001C0514">
        <w:rPr>
          <w:rFonts w:cs="Calibri"/>
          <w:spacing w:val="-6"/>
          <w:sz w:val="23"/>
          <w:szCs w:val="23"/>
        </w:rPr>
        <w:t>)</w:t>
      </w:r>
      <w:r w:rsidRPr="001C0514">
        <w:rPr>
          <w:rFonts w:cs="Calibri"/>
          <w:spacing w:val="-13"/>
          <w:sz w:val="23"/>
          <w:szCs w:val="23"/>
        </w:rPr>
        <w:t xml:space="preserve"> </w:t>
      </w:r>
      <w:r w:rsidRPr="001C0514">
        <w:rPr>
          <w:rFonts w:cs="Calibri"/>
          <w:spacing w:val="-6"/>
          <w:sz w:val="23"/>
          <w:szCs w:val="23"/>
        </w:rPr>
        <w:t>the</w:t>
      </w:r>
      <w:r w:rsidRPr="001C0514">
        <w:rPr>
          <w:rFonts w:cs="Calibri"/>
          <w:spacing w:val="-11"/>
          <w:sz w:val="23"/>
          <w:szCs w:val="23"/>
        </w:rPr>
        <w:t xml:space="preserve"> </w:t>
      </w:r>
      <w:r w:rsidRPr="001C0514">
        <w:rPr>
          <w:rFonts w:cs="Calibri"/>
          <w:spacing w:val="-6"/>
          <w:sz w:val="23"/>
          <w:szCs w:val="23"/>
        </w:rPr>
        <w:t>names</w:t>
      </w:r>
      <w:r w:rsidRPr="001C0514">
        <w:rPr>
          <w:rFonts w:cs="Calibri"/>
          <w:spacing w:val="-14"/>
          <w:sz w:val="23"/>
          <w:szCs w:val="23"/>
        </w:rPr>
        <w:t xml:space="preserve"> </w:t>
      </w:r>
      <w:r w:rsidRPr="001C0514">
        <w:rPr>
          <w:rFonts w:cs="Calibri"/>
          <w:spacing w:val="-6"/>
          <w:sz w:val="23"/>
          <w:szCs w:val="23"/>
        </w:rPr>
        <w:t xml:space="preserve">and </w:t>
      </w:r>
      <w:r w:rsidRPr="001C0514">
        <w:rPr>
          <w:rFonts w:cs="Calibri"/>
          <w:spacing w:val="-4"/>
          <w:sz w:val="23"/>
          <w:szCs w:val="23"/>
        </w:rPr>
        <w:t>contact</w:t>
      </w:r>
      <w:r w:rsidRPr="001C0514">
        <w:rPr>
          <w:rFonts w:cs="Calibri"/>
          <w:spacing w:val="-6"/>
          <w:sz w:val="23"/>
          <w:szCs w:val="23"/>
        </w:rPr>
        <w:t xml:space="preserve"> </w:t>
      </w:r>
      <w:r w:rsidRPr="001C0514">
        <w:rPr>
          <w:rFonts w:cs="Calibri"/>
          <w:spacing w:val="-4"/>
          <w:sz w:val="23"/>
          <w:szCs w:val="23"/>
        </w:rPr>
        <w:t>information</w:t>
      </w:r>
      <w:r w:rsidRPr="001C0514">
        <w:rPr>
          <w:rFonts w:cs="Calibri"/>
          <w:spacing w:val="-7"/>
          <w:sz w:val="23"/>
          <w:szCs w:val="23"/>
        </w:rPr>
        <w:t xml:space="preserve"> </w:t>
      </w:r>
      <w:r w:rsidRPr="001C0514">
        <w:rPr>
          <w:rFonts w:cs="Calibri"/>
          <w:spacing w:val="-4"/>
          <w:sz w:val="23"/>
          <w:szCs w:val="23"/>
        </w:rPr>
        <w:t>for</w:t>
      </w:r>
      <w:r w:rsidRPr="001C0514">
        <w:rPr>
          <w:rFonts w:cs="Calibri"/>
          <w:spacing w:val="-8"/>
          <w:sz w:val="23"/>
          <w:szCs w:val="23"/>
        </w:rPr>
        <w:t xml:space="preserve"> </w:t>
      </w:r>
      <w:r w:rsidRPr="001C0514">
        <w:rPr>
          <w:rFonts w:cs="Calibri"/>
          <w:spacing w:val="-4"/>
          <w:sz w:val="23"/>
          <w:szCs w:val="23"/>
        </w:rPr>
        <w:t>three</w:t>
      </w:r>
      <w:r w:rsidRPr="001C0514">
        <w:rPr>
          <w:rFonts w:cs="Calibri"/>
          <w:spacing w:val="-6"/>
          <w:sz w:val="23"/>
          <w:szCs w:val="23"/>
        </w:rPr>
        <w:t xml:space="preserve"> </w:t>
      </w:r>
      <w:r w:rsidRPr="001C0514">
        <w:rPr>
          <w:rFonts w:cs="Calibri"/>
          <w:spacing w:val="-4"/>
          <w:sz w:val="23"/>
          <w:szCs w:val="23"/>
        </w:rPr>
        <w:t>references</w:t>
      </w:r>
      <w:r w:rsidRPr="001C0514">
        <w:rPr>
          <w:rFonts w:cs="Calibri"/>
          <w:spacing w:val="-9"/>
          <w:sz w:val="23"/>
          <w:szCs w:val="23"/>
        </w:rPr>
        <w:t xml:space="preserve"> </w:t>
      </w:r>
      <w:r w:rsidRPr="001C0514">
        <w:rPr>
          <w:rFonts w:cs="Calibri"/>
          <w:spacing w:val="-4"/>
          <w:sz w:val="23"/>
          <w:szCs w:val="23"/>
        </w:rPr>
        <w:t>(letters</w:t>
      </w:r>
      <w:r w:rsidRPr="001C0514">
        <w:rPr>
          <w:rFonts w:cs="Calibri"/>
          <w:spacing w:val="-6"/>
          <w:sz w:val="23"/>
          <w:szCs w:val="23"/>
        </w:rPr>
        <w:t xml:space="preserve"> </w:t>
      </w:r>
      <w:r w:rsidRPr="001C0514">
        <w:rPr>
          <w:rFonts w:cs="Calibri"/>
          <w:spacing w:val="-4"/>
          <w:sz w:val="23"/>
          <w:szCs w:val="23"/>
        </w:rPr>
        <w:t>are</w:t>
      </w:r>
      <w:r w:rsidRPr="001C0514">
        <w:rPr>
          <w:rFonts w:cs="Calibri"/>
          <w:spacing w:val="-8"/>
          <w:sz w:val="23"/>
          <w:szCs w:val="23"/>
        </w:rPr>
        <w:t xml:space="preserve"> </w:t>
      </w:r>
      <w:r w:rsidRPr="001C0514">
        <w:rPr>
          <w:rFonts w:cs="Calibri"/>
          <w:spacing w:val="-4"/>
          <w:sz w:val="23"/>
          <w:szCs w:val="23"/>
        </w:rPr>
        <w:t>not</w:t>
      </w:r>
      <w:r w:rsidRPr="001C0514">
        <w:rPr>
          <w:rFonts w:cs="Calibri"/>
          <w:spacing w:val="-6"/>
          <w:sz w:val="23"/>
          <w:szCs w:val="23"/>
        </w:rPr>
        <w:t xml:space="preserve"> </w:t>
      </w:r>
      <w:r w:rsidRPr="001C0514">
        <w:rPr>
          <w:rFonts w:cs="Calibri"/>
          <w:spacing w:val="-4"/>
          <w:sz w:val="23"/>
          <w:szCs w:val="23"/>
        </w:rPr>
        <w:t>initially</w:t>
      </w:r>
      <w:r w:rsidRPr="001C0514">
        <w:rPr>
          <w:rFonts w:cs="Calibri"/>
          <w:spacing w:val="-8"/>
          <w:sz w:val="23"/>
          <w:szCs w:val="23"/>
        </w:rPr>
        <w:t xml:space="preserve"> </w:t>
      </w:r>
      <w:r w:rsidRPr="001C0514">
        <w:rPr>
          <w:rFonts w:cs="Calibri"/>
          <w:spacing w:val="-4"/>
          <w:sz w:val="23"/>
          <w:szCs w:val="23"/>
        </w:rPr>
        <w:t>required,</w:t>
      </w:r>
      <w:r w:rsidRPr="001C0514">
        <w:rPr>
          <w:rFonts w:cs="Calibri"/>
          <w:spacing w:val="-6"/>
          <w:sz w:val="23"/>
          <w:szCs w:val="23"/>
        </w:rPr>
        <w:t xml:space="preserve"> </w:t>
      </w:r>
      <w:r w:rsidRPr="001C0514">
        <w:rPr>
          <w:rFonts w:cs="Calibri"/>
          <w:spacing w:val="-4"/>
          <w:sz w:val="23"/>
          <w:szCs w:val="23"/>
        </w:rPr>
        <w:t>but</w:t>
      </w:r>
      <w:r w:rsidRPr="001C0514">
        <w:rPr>
          <w:rFonts w:cs="Calibri"/>
          <w:spacing w:val="-6"/>
          <w:sz w:val="23"/>
          <w:szCs w:val="23"/>
        </w:rPr>
        <w:t xml:space="preserve"> </w:t>
      </w:r>
      <w:r w:rsidRPr="001C0514">
        <w:rPr>
          <w:rFonts w:cs="Calibri"/>
          <w:spacing w:val="-4"/>
          <w:sz w:val="23"/>
          <w:szCs w:val="23"/>
        </w:rPr>
        <w:t>these individuals will be</w:t>
      </w:r>
      <w:r w:rsidRPr="001C0514">
        <w:rPr>
          <w:rFonts w:cs="Calibri"/>
          <w:spacing w:val="-5"/>
          <w:sz w:val="23"/>
          <w:szCs w:val="23"/>
        </w:rPr>
        <w:t xml:space="preserve"> </w:t>
      </w:r>
      <w:r w:rsidRPr="001C0514">
        <w:rPr>
          <w:rFonts w:cs="Calibri"/>
          <w:spacing w:val="-4"/>
          <w:sz w:val="23"/>
          <w:szCs w:val="23"/>
        </w:rPr>
        <w:t>approached for letters before</w:t>
      </w:r>
      <w:r w:rsidRPr="001C0514">
        <w:rPr>
          <w:rFonts w:cs="Calibri"/>
          <w:spacing w:val="-5"/>
          <w:sz w:val="23"/>
          <w:szCs w:val="23"/>
        </w:rPr>
        <w:t xml:space="preserve"> </w:t>
      </w:r>
      <w:r w:rsidRPr="001C0514">
        <w:rPr>
          <w:rFonts w:cs="Calibri"/>
          <w:spacing w:val="-4"/>
          <w:sz w:val="23"/>
          <w:szCs w:val="23"/>
        </w:rPr>
        <w:t>the</w:t>
      </w:r>
      <w:r w:rsidRPr="001C0514">
        <w:rPr>
          <w:rFonts w:cs="Calibri"/>
          <w:spacing w:val="-5"/>
          <w:sz w:val="23"/>
          <w:szCs w:val="23"/>
        </w:rPr>
        <w:t xml:space="preserve"> </w:t>
      </w:r>
      <w:r w:rsidRPr="001C0514">
        <w:rPr>
          <w:rFonts w:cs="Calibri"/>
          <w:spacing w:val="-4"/>
          <w:sz w:val="23"/>
          <w:szCs w:val="23"/>
        </w:rPr>
        <w:t>final interviews).</w:t>
      </w:r>
      <w:r w:rsidR="008F60AA">
        <w:rPr>
          <w:rFonts w:cs="Calibri"/>
          <w:spacing w:val="-4"/>
          <w:sz w:val="23"/>
          <w:szCs w:val="23"/>
        </w:rPr>
        <w:t xml:space="preserve"> Direct link to posting: </w:t>
      </w:r>
      <w:hyperlink r:id="rId13" w:history="1">
        <w:r w:rsidR="008F60AA" w:rsidRPr="009E4633">
          <w:rPr>
            <w:rStyle w:val="Hyperlink"/>
            <w:rFonts w:cs="Calibri"/>
            <w:spacing w:val="-4"/>
            <w:sz w:val="23"/>
            <w:szCs w:val="23"/>
          </w:rPr>
          <w:t>https://careers.msu.edu/jobs/specialist-teacher-continuing-east-lansing-michigan-united-states</w:t>
        </w:r>
      </w:hyperlink>
      <w:r w:rsidR="008F60AA">
        <w:rPr>
          <w:rFonts w:cs="Calibri"/>
          <w:spacing w:val="-4"/>
          <w:sz w:val="23"/>
          <w:szCs w:val="23"/>
        </w:rPr>
        <w:t xml:space="preserve"> </w:t>
      </w:r>
    </w:p>
    <w:p w14:paraId="7A509494" w14:textId="77777777" w:rsidR="00B63FC7" w:rsidRPr="001C0514" w:rsidRDefault="00B63FC7" w:rsidP="006D191F">
      <w:pPr>
        <w:pStyle w:val="NoSpacing"/>
        <w:rPr>
          <w:rFonts w:cs="Calibri"/>
          <w:sz w:val="23"/>
          <w:szCs w:val="23"/>
        </w:rPr>
      </w:pPr>
    </w:p>
    <w:p w14:paraId="0060E349" w14:textId="5650CBE7" w:rsidR="00B63FC7" w:rsidRPr="001C0514" w:rsidRDefault="00B63FC7" w:rsidP="006D191F">
      <w:pPr>
        <w:pStyle w:val="NoSpacing"/>
        <w:rPr>
          <w:rFonts w:cs="Calibri"/>
          <w:b/>
          <w:bCs/>
          <w:sz w:val="23"/>
          <w:szCs w:val="23"/>
        </w:rPr>
      </w:pPr>
      <w:r w:rsidRPr="001C0514">
        <w:rPr>
          <w:rFonts w:cs="Calibri"/>
          <w:b/>
          <w:bCs/>
          <w:sz w:val="23"/>
          <w:szCs w:val="23"/>
        </w:rPr>
        <w:t>Special Instructions</w:t>
      </w:r>
    </w:p>
    <w:p w14:paraId="26B86DE6" w14:textId="197A2AC5" w:rsidR="00B63FC7" w:rsidRPr="001C0514" w:rsidRDefault="00B63FC7" w:rsidP="006D191F">
      <w:pPr>
        <w:pStyle w:val="NoSpacing"/>
        <w:rPr>
          <w:rFonts w:cs="Calibri"/>
          <w:spacing w:val="-6"/>
          <w:sz w:val="23"/>
          <w:szCs w:val="23"/>
        </w:rPr>
      </w:pPr>
      <w:r w:rsidRPr="001C0514">
        <w:rPr>
          <w:rFonts w:cs="Calibri"/>
          <w:spacing w:val="-6"/>
          <w:sz w:val="23"/>
          <w:szCs w:val="23"/>
        </w:rPr>
        <w:t xml:space="preserve">Questions regarding this position should be directed to the </w:t>
      </w:r>
      <w:r w:rsidRPr="001C0514">
        <w:rPr>
          <w:rFonts w:cs="Calibri"/>
          <w:b/>
          <w:bCs/>
          <w:spacing w:val="-6"/>
          <w:sz w:val="23"/>
          <w:szCs w:val="23"/>
        </w:rPr>
        <w:t xml:space="preserve">Search Committee Chair, </w:t>
      </w:r>
      <w:r w:rsidR="00FB7B5E" w:rsidRPr="001C0514">
        <w:rPr>
          <w:rFonts w:cs="Calibri"/>
          <w:b/>
          <w:bCs/>
          <w:spacing w:val="-6"/>
          <w:sz w:val="23"/>
          <w:szCs w:val="23"/>
        </w:rPr>
        <w:t>Fatemeh Saeidi-Rizi</w:t>
      </w:r>
      <w:r w:rsidR="00EA7CF9" w:rsidRPr="001C0514">
        <w:rPr>
          <w:rFonts w:cs="Calibri"/>
          <w:b/>
          <w:bCs/>
          <w:spacing w:val="-6"/>
          <w:sz w:val="23"/>
          <w:szCs w:val="23"/>
        </w:rPr>
        <w:t xml:space="preserve">, </w:t>
      </w:r>
      <w:hyperlink r:id="rId14" w:history="1">
        <w:r w:rsidR="00EA7CF9" w:rsidRPr="001C0514">
          <w:rPr>
            <w:rStyle w:val="Hyperlink"/>
            <w:rFonts w:cs="Calibri"/>
            <w:spacing w:val="-6"/>
            <w:sz w:val="23"/>
            <w:szCs w:val="23"/>
          </w:rPr>
          <w:t>saeidiri@msu.edu</w:t>
        </w:r>
      </w:hyperlink>
      <w:r w:rsidR="00EA7CF9" w:rsidRPr="001C0514">
        <w:rPr>
          <w:rFonts w:cs="Calibri"/>
          <w:spacing w:val="-6"/>
          <w:sz w:val="23"/>
          <w:szCs w:val="23"/>
        </w:rPr>
        <w:t>,</w:t>
      </w:r>
      <w:r w:rsidR="00EA7CF9" w:rsidRPr="001C0514">
        <w:rPr>
          <w:rFonts w:cs="Calibri"/>
          <w:b/>
          <w:bCs/>
          <w:spacing w:val="-6"/>
          <w:sz w:val="23"/>
          <w:szCs w:val="23"/>
        </w:rPr>
        <w:t xml:space="preserve"> 517-</w:t>
      </w:r>
      <w:r w:rsidR="003911CA" w:rsidRPr="001C0514">
        <w:rPr>
          <w:rFonts w:cs="Calibri"/>
          <w:b/>
          <w:bCs/>
          <w:spacing w:val="-6"/>
          <w:sz w:val="23"/>
          <w:szCs w:val="23"/>
        </w:rPr>
        <w:t>432-6379</w:t>
      </w:r>
      <w:r w:rsidRPr="001C0514">
        <w:rPr>
          <w:rFonts w:cs="Calibri"/>
          <w:spacing w:val="-6"/>
          <w:sz w:val="23"/>
          <w:szCs w:val="23"/>
        </w:rPr>
        <w:t xml:space="preserve">. Contact for administrative inquiries: Ms. Mary Beth Graebert, </w:t>
      </w:r>
      <w:hyperlink r:id="rId15" w:history="1">
        <w:r w:rsidR="00E13997" w:rsidRPr="001C0514">
          <w:rPr>
            <w:rStyle w:val="Hyperlink"/>
            <w:rFonts w:cs="Calibri"/>
            <w:spacing w:val="-6"/>
            <w:sz w:val="23"/>
            <w:szCs w:val="23"/>
          </w:rPr>
          <w:t>lakemary@msu.edu</w:t>
        </w:r>
      </w:hyperlink>
      <w:r w:rsidR="00E13997" w:rsidRPr="001C0514">
        <w:rPr>
          <w:rFonts w:cs="Calibri"/>
          <w:spacing w:val="-6"/>
          <w:sz w:val="23"/>
          <w:szCs w:val="23"/>
        </w:rPr>
        <w:t>, 51</w:t>
      </w:r>
      <w:r w:rsidRPr="001C0514">
        <w:rPr>
          <w:rFonts w:cs="Calibri"/>
          <w:spacing w:val="-6"/>
          <w:sz w:val="23"/>
          <w:szCs w:val="23"/>
        </w:rPr>
        <w:t>7-353-5274.</w:t>
      </w:r>
    </w:p>
    <w:p w14:paraId="0C5CC5FB" w14:textId="77777777" w:rsidR="00B63FC7" w:rsidRPr="001C0514" w:rsidRDefault="00B63FC7" w:rsidP="006D191F">
      <w:pPr>
        <w:pStyle w:val="NoSpacing"/>
        <w:rPr>
          <w:rFonts w:cs="Calibri"/>
          <w:sz w:val="23"/>
          <w:szCs w:val="23"/>
        </w:rPr>
      </w:pPr>
    </w:p>
    <w:p w14:paraId="5E23F537" w14:textId="74AB345B" w:rsidR="00B63FC7" w:rsidRPr="001C0514" w:rsidRDefault="00B63FC7" w:rsidP="006D191F">
      <w:pPr>
        <w:pStyle w:val="NoSpacing"/>
        <w:rPr>
          <w:rFonts w:cs="Calibri"/>
          <w:b/>
          <w:bCs/>
          <w:sz w:val="23"/>
          <w:szCs w:val="23"/>
        </w:rPr>
      </w:pPr>
      <w:r w:rsidRPr="001C0514">
        <w:rPr>
          <w:rFonts w:cs="Calibri"/>
          <w:b/>
          <w:bCs/>
          <w:sz w:val="23"/>
          <w:szCs w:val="23"/>
        </w:rPr>
        <w:t>Review of Applications Begins/Closing Date</w:t>
      </w:r>
    </w:p>
    <w:p w14:paraId="24832050" w14:textId="629FA2B1" w:rsidR="00B63FC7" w:rsidRPr="001C0514" w:rsidRDefault="00B63FC7" w:rsidP="006D191F">
      <w:pPr>
        <w:pStyle w:val="NoSpacing"/>
        <w:rPr>
          <w:rFonts w:cs="Calibri"/>
          <w:spacing w:val="-6"/>
          <w:sz w:val="23"/>
          <w:szCs w:val="23"/>
        </w:rPr>
      </w:pPr>
      <w:r w:rsidRPr="001C0514">
        <w:rPr>
          <w:rFonts w:cs="Calibri"/>
          <w:spacing w:val="-6"/>
          <w:sz w:val="23"/>
          <w:szCs w:val="23"/>
        </w:rPr>
        <w:t xml:space="preserve">Review of applications will begin on </w:t>
      </w:r>
      <w:r w:rsidR="003911CA" w:rsidRPr="001C0514">
        <w:rPr>
          <w:rFonts w:cs="Calibri"/>
          <w:spacing w:val="-6"/>
          <w:sz w:val="23"/>
          <w:szCs w:val="23"/>
          <w:u w:val="single"/>
        </w:rPr>
        <w:t>November 1, 2026</w:t>
      </w:r>
      <w:r w:rsidRPr="001C0514">
        <w:rPr>
          <w:rFonts w:cs="Calibri"/>
          <w:spacing w:val="-6"/>
          <w:sz w:val="23"/>
          <w:szCs w:val="23"/>
          <w:u w:val="single"/>
        </w:rPr>
        <w:t>,</w:t>
      </w:r>
      <w:r w:rsidRPr="001C0514">
        <w:rPr>
          <w:rFonts w:cs="Calibri"/>
          <w:spacing w:val="-6"/>
          <w:sz w:val="23"/>
          <w:szCs w:val="23"/>
        </w:rPr>
        <w:t xml:space="preserve"> and will continue until the position is filled. The appointment will commence August 16, </w:t>
      </w:r>
      <w:r w:rsidR="00AC1300" w:rsidRPr="001C0514">
        <w:rPr>
          <w:rFonts w:cs="Calibri"/>
          <w:spacing w:val="-6"/>
          <w:sz w:val="23"/>
          <w:szCs w:val="23"/>
        </w:rPr>
        <w:t>2027</w:t>
      </w:r>
      <w:r w:rsidRPr="001C0514">
        <w:rPr>
          <w:rFonts w:cs="Calibri"/>
          <w:spacing w:val="-6"/>
          <w:sz w:val="23"/>
          <w:szCs w:val="23"/>
        </w:rPr>
        <w:t>.</w:t>
      </w:r>
    </w:p>
    <w:p w14:paraId="557B7507" w14:textId="77777777" w:rsidR="00B63FC7" w:rsidRPr="001C0514" w:rsidRDefault="00B63FC7" w:rsidP="006D191F">
      <w:pPr>
        <w:pStyle w:val="NoSpacing"/>
        <w:rPr>
          <w:rFonts w:cs="Calibri"/>
          <w:spacing w:val="-6"/>
          <w:sz w:val="23"/>
          <w:szCs w:val="23"/>
        </w:rPr>
      </w:pPr>
    </w:p>
    <w:p w14:paraId="786C310A" w14:textId="67048649" w:rsidR="00B63FC7" w:rsidRPr="001C0514" w:rsidRDefault="00B63FC7" w:rsidP="006D191F">
      <w:pPr>
        <w:pStyle w:val="NoSpacing"/>
        <w:rPr>
          <w:rFonts w:cs="Calibri"/>
          <w:b/>
          <w:bCs/>
          <w:sz w:val="23"/>
          <w:szCs w:val="23"/>
        </w:rPr>
      </w:pPr>
      <w:r w:rsidRPr="001C0514">
        <w:rPr>
          <w:rFonts w:cs="Calibri"/>
          <w:b/>
          <w:bCs/>
          <w:sz w:val="23"/>
          <w:szCs w:val="23"/>
        </w:rPr>
        <w:t>Program Statement</w:t>
      </w:r>
    </w:p>
    <w:p w14:paraId="64511E06" w14:textId="56D3737E" w:rsidR="00AC1300" w:rsidRPr="001C0514" w:rsidRDefault="00AC1300" w:rsidP="00AC1300">
      <w:pPr>
        <w:pStyle w:val="NoSpacing"/>
        <w:rPr>
          <w:sz w:val="23"/>
          <w:szCs w:val="23"/>
        </w:rPr>
      </w:pPr>
      <w:r w:rsidRPr="001C0514">
        <w:rPr>
          <w:rFonts w:cs="Calibri"/>
          <w:spacing w:val="-6"/>
          <w:sz w:val="23"/>
          <w:szCs w:val="23"/>
        </w:rPr>
        <w:t>Established in 1898, the MSU Landscape Architecture program balances ideology, design, technology, art and science toward creating a sustainable and resilient world. The Landscape Architecture program is accredited by the Landscape Architecture Accreditation Board (LAAB</w:t>
      </w:r>
      <w:r w:rsidR="002B5391" w:rsidRPr="001C0514">
        <w:rPr>
          <w:rFonts w:cs="Calibri"/>
          <w:spacing w:val="-6"/>
          <w:sz w:val="23"/>
          <w:szCs w:val="23"/>
        </w:rPr>
        <w:t>) and</w:t>
      </w:r>
      <w:r w:rsidRPr="001C0514">
        <w:rPr>
          <w:rFonts w:cs="Calibri"/>
          <w:spacing w:val="-6"/>
          <w:sz w:val="23"/>
          <w:szCs w:val="23"/>
        </w:rPr>
        <w:t xml:space="preserve"> consistently ranked among the top landscape architecture programs across the country. Landscape Architecture faculty teach and engage with students at the bachelors (BLA), masters (MED), and doctorate (Ph.D. of the Environmental Design Concentration) levels. Please find more information about the MSU landscape architecture program in</w:t>
      </w:r>
      <w:r w:rsidRPr="001C0514">
        <w:rPr>
          <w:sz w:val="23"/>
          <w:szCs w:val="23"/>
        </w:rPr>
        <w:t xml:space="preserve"> </w:t>
      </w:r>
      <w:hyperlink r:id="rId16" w:history="1">
        <w:r w:rsidRPr="001C0514">
          <w:rPr>
            <w:rStyle w:val="Hyperlink"/>
            <w:sz w:val="23"/>
            <w:szCs w:val="23"/>
          </w:rPr>
          <w:t>http://www.canr.msu.edu/spdc/programs/landscape_architecture/</w:t>
        </w:r>
      </w:hyperlink>
      <w:r w:rsidRPr="001C0514">
        <w:rPr>
          <w:sz w:val="23"/>
          <w:szCs w:val="23"/>
        </w:rPr>
        <w:t xml:space="preserve">.  </w:t>
      </w:r>
    </w:p>
    <w:p w14:paraId="305C69BC" w14:textId="77777777" w:rsidR="00AC1300" w:rsidRPr="001C0514" w:rsidRDefault="00AC1300" w:rsidP="006D191F">
      <w:pPr>
        <w:pStyle w:val="NoSpacing"/>
        <w:rPr>
          <w:rFonts w:cs="Calibri"/>
          <w:sz w:val="23"/>
          <w:szCs w:val="23"/>
        </w:rPr>
      </w:pPr>
    </w:p>
    <w:p w14:paraId="2A7990F2" w14:textId="33A088B2" w:rsidR="00B63FC7" w:rsidRPr="001C0514" w:rsidRDefault="00B63FC7" w:rsidP="006D191F">
      <w:pPr>
        <w:pStyle w:val="NoSpacing"/>
        <w:rPr>
          <w:rFonts w:cs="Calibri"/>
          <w:b/>
          <w:bCs/>
          <w:sz w:val="23"/>
          <w:szCs w:val="23"/>
        </w:rPr>
      </w:pPr>
      <w:r w:rsidRPr="001C0514">
        <w:rPr>
          <w:rFonts w:cs="Calibri"/>
          <w:b/>
          <w:bCs/>
          <w:sz w:val="23"/>
          <w:szCs w:val="23"/>
        </w:rPr>
        <w:t>School Statement</w:t>
      </w:r>
    </w:p>
    <w:p w14:paraId="14BA5448" w14:textId="4846F1C1" w:rsidR="00B63FC7" w:rsidRPr="001C0514" w:rsidRDefault="00B63FC7" w:rsidP="006D191F">
      <w:pPr>
        <w:pStyle w:val="NoSpacing"/>
        <w:rPr>
          <w:rFonts w:cs="Calibri"/>
          <w:spacing w:val="-6"/>
          <w:sz w:val="23"/>
          <w:szCs w:val="23"/>
        </w:rPr>
      </w:pPr>
      <w:r w:rsidRPr="001C0514">
        <w:rPr>
          <w:rFonts w:cs="Calibri"/>
          <w:spacing w:val="-6"/>
          <w:sz w:val="23"/>
          <w:szCs w:val="23"/>
        </w:rPr>
        <w:t xml:space="preserve">The School of Planning, Design, and Construction unites four academic programs related to the built environment: Construction Management, Interior Design, Landscape Architecture, and Urban and Regional Planning, with </w:t>
      </w:r>
      <w:r w:rsidR="00AC1300" w:rsidRPr="001C0514">
        <w:rPr>
          <w:rFonts w:cs="Calibri"/>
          <w:spacing w:val="-6"/>
          <w:sz w:val="23"/>
          <w:szCs w:val="23"/>
        </w:rPr>
        <w:t>46</w:t>
      </w:r>
      <w:r w:rsidRPr="001C0514">
        <w:rPr>
          <w:rFonts w:cs="Calibri"/>
          <w:spacing w:val="-6"/>
          <w:sz w:val="23"/>
          <w:szCs w:val="23"/>
        </w:rPr>
        <w:t xml:space="preserve"> faculty and academic specialists, and </w:t>
      </w:r>
      <w:r w:rsidR="00592FF3" w:rsidRPr="001C0514">
        <w:rPr>
          <w:rFonts w:cs="Calibri"/>
          <w:spacing w:val="-6"/>
          <w:sz w:val="23"/>
          <w:szCs w:val="23"/>
        </w:rPr>
        <w:t>7</w:t>
      </w:r>
      <w:r w:rsidRPr="001C0514">
        <w:rPr>
          <w:rFonts w:cs="Calibri"/>
          <w:spacing w:val="-6"/>
          <w:sz w:val="23"/>
          <w:szCs w:val="23"/>
        </w:rPr>
        <w:t xml:space="preserve"> staff members. The </w:t>
      </w:r>
      <w:proofErr w:type="gramStart"/>
      <w:r w:rsidRPr="001C0514">
        <w:rPr>
          <w:rFonts w:cs="Calibri"/>
          <w:spacing w:val="-6"/>
          <w:sz w:val="23"/>
          <w:szCs w:val="23"/>
        </w:rPr>
        <w:t>School</w:t>
      </w:r>
      <w:proofErr w:type="gramEnd"/>
      <w:r w:rsidRPr="001C0514">
        <w:rPr>
          <w:rFonts w:cs="Calibri"/>
          <w:spacing w:val="-6"/>
          <w:sz w:val="23"/>
          <w:szCs w:val="23"/>
        </w:rPr>
        <w:t xml:space="preserve"> offers </w:t>
      </w:r>
      <w:r w:rsidR="007006C0" w:rsidRPr="001C0514">
        <w:rPr>
          <w:rFonts w:cs="Calibri"/>
          <w:spacing w:val="-6"/>
          <w:sz w:val="23"/>
          <w:szCs w:val="23"/>
        </w:rPr>
        <w:t xml:space="preserve">9 educational </w:t>
      </w:r>
      <w:r w:rsidRPr="001C0514">
        <w:rPr>
          <w:rFonts w:cs="Calibri"/>
          <w:spacing w:val="-6"/>
          <w:sz w:val="23"/>
          <w:szCs w:val="23"/>
        </w:rPr>
        <w:t>degree pathways from Bachelors to Ph.D.</w:t>
      </w:r>
      <w:r w:rsidR="00EE4888" w:rsidRPr="001C0514">
        <w:rPr>
          <w:rFonts w:cs="Calibri"/>
          <w:spacing w:val="-6"/>
          <w:sz w:val="23"/>
          <w:szCs w:val="23"/>
        </w:rPr>
        <w:t xml:space="preserve"> –</w:t>
      </w:r>
      <w:r w:rsidRPr="001C0514">
        <w:rPr>
          <w:rFonts w:cs="Calibri"/>
          <w:spacing w:val="-6"/>
          <w:sz w:val="23"/>
          <w:szCs w:val="23"/>
        </w:rPr>
        <w:t xml:space="preserve"> </w:t>
      </w:r>
      <w:r w:rsidR="00EE4888" w:rsidRPr="001C0514">
        <w:rPr>
          <w:rFonts w:cs="Calibri"/>
          <w:spacing w:val="-6"/>
          <w:sz w:val="23"/>
          <w:szCs w:val="23"/>
        </w:rPr>
        <w:t>I</w:t>
      </w:r>
      <w:r w:rsidRPr="001C0514">
        <w:rPr>
          <w:rFonts w:cs="Calibri"/>
          <w:spacing w:val="-6"/>
          <w:sz w:val="23"/>
          <w:szCs w:val="23"/>
        </w:rPr>
        <w:t xml:space="preserve">ncluding 5 professionally accredited degrees with </w:t>
      </w:r>
      <w:r w:rsidR="00AC1300" w:rsidRPr="001C0514">
        <w:rPr>
          <w:rFonts w:cs="Calibri"/>
          <w:spacing w:val="-6"/>
          <w:sz w:val="23"/>
          <w:szCs w:val="23"/>
        </w:rPr>
        <w:t>over</w:t>
      </w:r>
      <w:r w:rsidRPr="001C0514">
        <w:rPr>
          <w:rFonts w:cs="Calibri"/>
          <w:spacing w:val="-6"/>
          <w:sz w:val="23"/>
          <w:szCs w:val="23"/>
        </w:rPr>
        <w:t xml:space="preserve"> </w:t>
      </w:r>
      <w:r w:rsidR="00E857A4" w:rsidRPr="001C0514">
        <w:rPr>
          <w:rFonts w:cs="Calibri"/>
          <w:spacing w:val="-6"/>
          <w:sz w:val="23"/>
          <w:szCs w:val="23"/>
        </w:rPr>
        <w:t>600</w:t>
      </w:r>
      <w:r w:rsidRPr="001C0514">
        <w:rPr>
          <w:rFonts w:cs="Calibri"/>
          <w:spacing w:val="-6"/>
          <w:sz w:val="23"/>
          <w:szCs w:val="23"/>
        </w:rPr>
        <w:t xml:space="preserve"> undergraduate and </w:t>
      </w:r>
      <w:r w:rsidR="00AC1300" w:rsidRPr="001C0514">
        <w:rPr>
          <w:rFonts w:cs="Calibri"/>
          <w:spacing w:val="-6"/>
          <w:sz w:val="23"/>
          <w:szCs w:val="23"/>
        </w:rPr>
        <w:t>70</w:t>
      </w:r>
      <w:r w:rsidRPr="001C0514">
        <w:rPr>
          <w:rFonts w:cs="Calibri"/>
          <w:spacing w:val="-6"/>
          <w:sz w:val="23"/>
          <w:szCs w:val="23"/>
        </w:rPr>
        <w:t xml:space="preserve"> graduate students. The </w:t>
      </w:r>
      <w:proofErr w:type="gramStart"/>
      <w:r w:rsidRPr="001C0514">
        <w:rPr>
          <w:rFonts w:cs="Calibri"/>
          <w:spacing w:val="-6"/>
          <w:sz w:val="23"/>
          <w:szCs w:val="23"/>
        </w:rPr>
        <w:t>School</w:t>
      </w:r>
      <w:proofErr w:type="gramEnd"/>
      <w:r w:rsidRPr="001C0514">
        <w:rPr>
          <w:rFonts w:cs="Calibri"/>
          <w:spacing w:val="-6"/>
          <w:sz w:val="23"/>
          <w:szCs w:val="23"/>
        </w:rPr>
        <w:t xml:space="preserve"> is administered by the College</w:t>
      </w:r>
      <w:r w:rsidR="00EE4888" w:rsidRPr="001C0514">
        <w:rPr>
          <w:rFonts w:cs="Calibri"/>
          <w:spacing w:val="-6"/>
          <w:sz w:val="23"/>
          <w:szCs w:val="23"/>
        </w:rPr>
        <w:t xml:space="preserve"> </w:t>
      </w:r>
      <w:r w:rsidRPr="001C0514">
        <w:rPr>
          <w:rFonts w:cs="Calibri"/>
          <w:spacing w:val="-6"/>
          <w:sz w:val="23"/>
          <w:szCs w:val="23"/>
        </w:rPr>
        <w:t>of Agriculture &amp; Natural Resources.</w:t>
      </w:r>
    </w:p>
    <w:p w14:paraId="4B4002C1" w14:textId="77777777" w:rsidR="00B63FC7" w:rsidRPr="001C0514" w:rsidRDefault="00B63FC7" w:rsidP="006D191F">
      <w:pPr>
        <w:pStyle w:val="NoSpacing"/>
        <w:rPr>
          <w:rFonts w:cs="Calibri"/>
          <w:spacing w:val="-6"/>
          <w:sz w:val="23"/>
          <w:szCs w:val="23"/>
        </w:rPr>
      </w:pPr>
    </w:p>
    <w:p w14:paraId="71B69395" w14:textId="7B03A00D" w:rsidR="00B63FC7" w:rsidRPr="001C0514" w:rsidRDefault="00B63FC7" w:rsidP="006D191F">
      <w:pPr>
        <w:pStyle w:val="NoSpacing"/>
        <w:rPr>
          <w:rFonts w:cs="Calibri"/>
          <w:sz w:val="23"/>
          <w:szCs w:val="23"/>
        </w:rPr>
      </w:pPr>
      <w:r w:rsidRPr="001C0514">
        <w:rPr>
          <w:rFonts w:cs="Calibri"/>
          <w:spacing w:val="-6"/>
          <w:sz w:val="23"/>
          <w:szCs w:val="23"/>
        </w:rPr>
        <w:t xml:space="preserve">The mission of the </w:t>
      </w:r>
      <w:proofErr w:type="gramStart"/>
      <w:r w:rsidRPr="001C0514">
        <w:rPr>
          <w:rFonts w:cs="Calibri"/>
          <w:spacing w:val="-6"/>
          <w:sz w:val="23"/>
          <w:szCs w:val="23"/>
        </w:rPr>
        <w:t>School</w:t>
      </w:r>
      <w:proofErr w:type="gramEnd"/>
      <w:r w:rsidRPr="001C0514">
        <w:rPr>
          <w:rFonts w:cs="Calibri"/>
          <w:spacing w:val="-6"/>
          <w:sz w:val="23"/>
          <w:szCs w:val="23"/>
        </w:rPr>
        <w:t xml:space="preserve"> is to advance knowledge, prepare innovative leaders, and support the practice of planning, design, and construction. Our academic activities address sustainability, health, transportation, economic development and communities. Please refer to the </w:t>
      </w:r>
      <w:proofErr w:type="gramStart"/>
      <w:r w:rsidRPr="001C0514">
        <w:rPr>
          <w:rFonts w:cs="Calibri"/>
          <w:spacing w:val="-6"/>
          <w:sz w:val="23"/>
          <w:szCs w:val="23"/>
        </w:rPr>
        <w:t>School’s</w:t>
      </w:r>
      <w:proofErr w:type="gramEnd"/>
      <w:r w:rsidRPr="001C0514">
        <w:rPr>
          <w:rFonts w:cs="Calibri"/>
          <w:spacing w:val="-6"/>
          <w:sz w:val="23"/>
          <w:szCs w:val="23"/>
        </w:rPr>
        <w:t xml:space="preserve"> homepage available at</w:t>
      </w:r>
      <w:r w:rsidRPr="001C0514">
        <w:rPr>
          <w:rFonts w:cs="Calibri"/>
          <w:spacing w:val="-2"/>
          <w:sz w:val="23"/>
          <w:szCs w:val="23"/>
        </w:rPr>
        <w:t xml:space="preserve"> </w:t>
      </w:r>
      <w:hyperlink r:id="rId17" w:history="1">
        <w:r w:rsidR="00357F8A" w:rsidRPr="001C0514">
          <w:rPr>
            <w:rStyle w:val="Hyperlink"/>
            <w:rFonts w:cs="Calibri"/>
            <w:spacing w:val="-2"/>
            <w:sz w:val="23"/>
            <w:szCs w:val="23"/>
          </w:rPr>
          <w:t>https://www.canr.msu.edu/spdc/</w:t>
        </w:r>
      </w:hyperlink>
      <w:r w:rsidR="00357F8A" w:rsidRPr="001C0514">
        <w:rPr>
          <w:rFonts w:cs="Calibri"/>
          <w:spacing w:val="-2"/>
          <w:sz w:val="23"/>
          <w:szCs w:val="23"/>
        </w:rPr>
        <w:t xml:space="preserve">. </w:t>
      </w:r>
    </w:p>
    <w:p w14:paraId="0448A36F" w14:textId="77777777" w:rsidR="00B63FC7" w:rsidRPr="001C0514" w:rsidRDefault="00B63FC7" w:rsidP="006D191F">
      <w:pPr>
        <w:pStyle w:val="NoSpacing"/>
        <w:rPr>
          <w:rFonts w:ascii="Calibri" w:hAnsi="Calibri" w:cs="Calibri"/>
          <w:sz w:val="23"/>
          <w:szCs w:val="23"/>
        </w:rPr>
      </w:pPr>
    </w:p>
    <w:p w14:paraId="79B695DE" w14:textId="77777777" w:rsidR="00B63FC7" w:rsidRPr="001C0514" w:rsidRDefault="00B63FC7" w:rsidP="006D191F">
      <w:pPr>
        <w:pStyle w:val="NoSpacing"/>
        <w:rPr>
          <w:rFonts w:ascii="Calibri" w:hAnsi="Calibri" w:cs="Calibri"/>
          <w:sz w:val="23"/>
          <w:szCs w:val="23"/>
        </w:rPr>
      </w:pPr>
    </w:p>
    <w:sectPr w:rsidR="00B63FC7" w:rsidRPr="001C0514" w:rsidSect="00E63CDB">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FC690" w14:textId="77777777" w:rsidR="00473514" w:rsidRDefault="00473514">
      <w:r>
        <w:separator/>
      </w:r>
    </w:p>
  </w:endnote>
  <w:endnote w:type="continuationSeparator" w:id="0">
    <w:p w14:paraId="326C67B0" w14:textId="77777777" w:rsidR="00473514" w:rsidRDefault="00473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C6F8A" w14:textId="33F58BFA" w:rsidR="00B63FC7" w:rsidRDefault="00B63FC7">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D2A97" w14:textId="77777777" w:rsidR="00473514" w:rsidRDefault="00473514">
      <w:r>
        <w:separator/>
      </w:r>
    </w:p>
  </w:footnote>
  <w:footnote w:type="continuationSeparator" w:id="0">
    <w:p w14:paraId="7EC55B93" w14:textId="77777777" w:rsidR="00473514" w:rsidRDefault="00473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65869"/>
    <w:multiLevelType w:val="multilevel"/>
    <w:tmpl w:val="DE9A6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B2149A"/>
    <w:multiLevelType w:val="multilevel"/>
    <w:tmpl w:val="2944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180973"/>
    <w:multiLevelType w:val="multilevel"/>
    <w:tmpl w:val="4F249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B125F8"/>
    <w:multiLevelType w:val="multilevel"/>
    <w:tmpl w:val="92042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3423814">
    <w:abstractNumId w:val="1"/>
  </w:num>
  <w:num w:numId="2" w16cid:durableId="358161453">
    <w:abstractNumId w:val="3"/>
  </w:num>
  <w:num w:numId="3" w16cid:durableId="845367469">
    <w:abstractNumId w:val="0"/>
  </w:num>
  <w:num w:numId="4" w16cid:durableId="789906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337"/>
    <w:rsid w:val="00056045"/>
    <w:rsid w:val="000565D4"/>
    <w:rsid w:val="001512B0"/>
    <w:rsid w:val="00154D46"/>
    <w:rsid w:val="00160772"/>
    <w:rsid w:val="001C0514"/>
    <w:rsid w:val="001C7D9C"/>
    <w:rsid w:val="00262B6D"/>
    <w:rsid w:val="00274428"/>
    <w:rsid w:val="00275125"/>
    <w:rsid w:val="002B5391"/>
    <w:rsid w:val="002E79A5"/>
    <w:rsid w:val="00355AAD"/>
    <w:rsid w:val="00357F8A"/>
    <w:rsid w:val="003911CA"/>
    <w:rsid w:val="003A4856"/>
    <w:rsid w:val="00424CF6"/>
    <w:rsid w:val="00473514"/>
    <w:rsid w:val="00480CB6"/>
    <w:rsid w:val="005563C1"/>
    <w:rsid w:val="00592FF3"/>
    <w:rsid w:val="005C6337"/>
    <w:rsid w:val="006A791B"/>
    <w:rsid w:val="006C39FB"/>
    <w:rsid w:val="006D191F"/>
    <w:rsid w:val="007006C0"/>
    <w:rsid w:val="007760DB"/>
    <w:rsid w:val="0081364E"/>
    <w:rsid w:val="008525AD"/>
    <w:rsid w:val="0086098C"/>
    <w:rsid w:val="008816D0"/>
    <w:rsid w:val="008F60AA"/>
    <w:rsid w:val="008F75CD"/>
    <w:rsid w:val="00933398"/>
    <w:rsid w:val="00961BCC"/>
    <w:rsid w:val="00967A56"/>
    <w:rsid w:val="00984976"/>
    <w:rsid w:val="009A2820"/>
    <w:rsid w:val="009D01BA"/>
    <w:rsid w:val="009D0C9D"/>
    <w:rsid w:val="009D4AAD"/>
    <w:rsid w:val="009F4EA0"/>
    <w:rsid w:val="00AC1300"/>
    <w:rsid w:val="00AD7229"/>
    <w:rsid w:val="00AF6CD5"/>
    <w:rsid w:val="00B03565"/>
    <w:rsid w:val="00B63FC7"/>
    <w:rsid w:val="00BA3B5A"/>
    <w:rsid w:val="00BC47AB"/>
    <w:rsid w:val="00C25D46"/>
    <w:rsid w:val="00C278F0"/>
    <w:rsid w:val="00C33A1E"/>
    <w:rsid w:val="00C34DA5"/>
    <w:rsid w:val="00CC5AEB"/>
    <w:rsid w:val="00E13997"/>
    <w:rsid w:val="00E264CE"/>
    <w:rsid w:val="00E45E5F"/>
    <w:rsid w:val="00E56575"/>
    <w:rsid w:val="00E63CDB"/>
    <w:rsid w:val="00E74A06"/>
    <w:rsid w:val="00E77143"/>
    <w:rsid w:val="00E778CF"/>
    <w:rsid w:val="00E857A4"/>
    <w:rsid w:val="00EA7CF9"/>
    <w:rsid w:val="00EE4888"/>
    <w:rsid w:val="00F47C46"/>
    <w:rsid w:val="00FB7B5E"/>
    <w:rsid w:val="00FC7B3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FF47B"/>
  <w15:chartTrackingRefBased/>
  <w15:docId w15:val="{B4CCF344-1109-C44C-89B5-D58021EFB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91F"/>
    <w:pPr>
      <w:spacing w:after="0" w:line="240" w:lineRule="auto"/>
    </w:pPr>
    <w:rPr>
      <w:rFonts w:eastAsiaTheme="minorHAnsi"/>
      <w:kern w:val="0"/>
      <w:sz w:val="22"/>
      <w:szCs w:val="22"/>
      <w:lang w:eastAsia="en-US"/>
      <w14:ligatures w14:val="none"/>
    </w:rPr>
  </w:style>
  <w:style w:type="paragraph" w:styleId="Heading1">
    <w:name w:val="heading 1"/>
    <w:basedOn w:val="Normal"/>
    <w:next w:val="Normal"/>
    <w:link w:val="Heading1Char"/>
    <w:uiPriority w:val="9"/>
    <w:qFormat/>
    <w:rsid w:val="005C633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ko-KR"/>
      <w14:ligatures w14:val="standardContextual"/>
    </w:rPr>
  </w:style>
  <w:style w:type="paragraph" w:styleId="Heading2">
    <w:name w:val="heading 2"/>
    <w:basedOn w:val="Normal"/>
    <w:next w:val="Normal"/>
    <w:link w:val="Heading2Char"/>
    <w:uiPriority w:val="9"/>
    <w:unhideWhenUsed/>
    <w:qFormat/>
    <w:rsid w:val="005C633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ko-KR"/>
      <w14:ligatures w14:val="standardContextual"/>
    </w:rPr>
  </w:style>
  <w:style w:type="paragraph" w:styleId="Heading3">
    <w:name w:val="heading 3"/>
    <w:basedOn w:val="Normal"/>
    <w:next w:val="Normal"/>
    <w:link w:val="Heading3Char"/>
    <w:uiPriority w:val="9"/>
    <w:unhideWhenUsed/>
    <w:qFormat/>
    <w:rsid w:val="005C6337"/>
    <w:pPr>
      <w:keepNext/>
      <w:keepLines/>
      <w:spacing w:before="160" w:after="80" w:line="278" w:lineRule="auto"/>
      <w:outlineLvl w:val="2"/>
    </w:pPr>
    <w:rPr>
      <w:rFonts w:eastAsiaTheme="majorEastAsia" w:cstheme="majorBidi"/>
      <w:color w:val="0F4761" w:themeColor="accent1" w:themeShade="BF"/>
      <w:kern w:val="2"/>
      <w:sz w:val="28"/>
      <w:szCs w:val="28"/>
      <w:lang w:eastAsia="ko-KR"/>
      <w14:ligatures w14:val="standardContextual"/>
    </w:rPr>
  </w:style>
  <w:style w:type="paragraph" w:styleId="Heading4">
    <w:name w:val="heading 4"/>
    <w:basedOn w:val="Normal"/>
    <w:next w:val="Normal"/>
    <w:link w:val="Heading4Char"/>
    <w:uiPriority w:val="9"/>
    <w:semiHidden/>
    <w:unhideWhenUsed/>
    <w:qFormat/>
    <w:rsid w:val="005C6337"/>
    <w:pPr>
      <w:keepNext/>
      <w:keepLines/>
      <w:spacing w:before="80" w:after="40" w:line="278" w:lineRule="auto"/>
      <w:outlineLvl w:val="3"/>
    </w:pPr>
    <w:rPr>
      <w:rFonts w:eastAsiaTheme="majorEastAsia" w:cstheme="majorBidi"/>
      <w:i/>
      <w:iCs/>
      <w:color w:val="0F4761" w:themeColor="accent1" w:themeShade="BF"/>
      <w:kern w:val="2"/>
      <w:sz w:val="24"/>
      <w:szCs w:val="24"/>
      <w:lang w:eastAsia="ko-KR"/>
      <w14:ligatures w14:val="standardContextual"/>
    </w:rPr>
  </w:style>
  <w:style w:type="paragraph" w:styleId="Heading5">
    <w:name w:val="heading 5"/>
    <w:basedOn w:val="Normal"/>
    <w:next w:val="Normal"/>
    <w:link w:val="Heading5Char"/>
    <w:uiPriority w:val="9"/>
    <w:semiHidden/>
    <w:unhideWhenUsed/>
    <w:qFormat/>
    <w:rsid w:val="005C6337"/>
    <w:pPr>
      <w:keepNext/>
      <w:keepLines/>
      <w:spacing w:before="80" w:after="40" w:line="278" w:lineRule="auto"/>
      <w:outlineLvl w:val="4"/>
    </w:pPr>
    <w:rPr>
      <w:rFonts w:eastAsiaTheme="majorEastAsia" w:cstheme="majorBidi"/>
      <w:color w:val="0F4761" w:themeColor="accent1" w:themeShade="BF"/>
      <w:kern w:val="2"/>
      <w:sz w:val="24"/>
      <w:szCs w:val="24"/>
      <w:lang w:eastAsia="ko-KR"/>
      <w14:ligatures w14:val="standardContextual"/>
    </w:rPr>
  </w:style>
  <w:style w:type="paragraph" w:styleId="Heading6">
    <w:name w:val="heading 6"/>
    <w:basedOn w:val="Normal"/>
    <w:next w:val="Normal"/>
    <w:link w:val="Heading6Char"/>
    <w:uiPriority w:val="9"/>
    <w:semiHidden/>
    <w:unhideWhenUsed/>
    <w:qFormat/>
    <w:rsid w:val="005C6337"/>
    <w:pPr>
      <w:keepNext/>
      <w:keepLines/>
      <w:spacing w:before="40" w:line="278" w:lineRule="auto"/>
      <w:outlineLvl w:val="5"/>
    </w:pPr>
    <w:rPr>
      <w:rFonts w:eastAsiaTheme="majorEastAsia" w:cstheme="majorBidi"/>
      <w:i/>
      <w:iCs/>
      <w:color w:val="595959" w:themeColor="text1" w:themeTint="A6"/>
      <w:kern w:val="2"/>
      <w:sz w:val="24"/>
      <w:szCs w:val="24"/>
      <w:lang w:eastAsia="ko-KR"/>
      <w14:ligatures w14:val="standardContextual"/>
    </w:rPr>
  </w:style>
  <w:style w:type="paragraph" w:styleId="Heading7">
    <w:name w:val="heading 7"/>
    <w:basedOn w:val="Normal"/>
    <w:next w:val="Normal"/>
    <w:link w:val="Heading7Char"/>
    <w:uiPriority w:val="9"/>
    <w:semiHidden/>
    <w:unhideWhenUsed/>
    <w:qFormat/>
    <w:rsid w:val="005C6337"/>
    <w:pPr>
      <w:keepNext/>
      <w:keepLines/>
      <w:spacing w:before="40" w:line="278" w:lineRule="auto"/>
      <w:outlineLvl w:val="6"/>
    </w:pPr>
    <w:rPr>
      <w:rFonts w:eastAsiaTheme="majorEastAsia" w:cstheme="majorBidi"/>
      <w:color w:val="595959" w:themeColor="text1" w:themeTint="A6"/>
      <w:kern w:val="2"/>
      <w:sz w:val="24"/>
      <w:szCs w:val="24"/>
      <w:lang w:eastAsia="ko-KR"/>
      <w14:ligatures w14:val="standardContextual"/>
    </w:rPr>
  </w:style>
  <w:style w:type="paragraph" w:styleId="Heading8">
    <w:name w:val="heading 8"/>
    <w:basedOn w:val="Normal"/>
    <w:next w:val="Normal"/>
    <w:link w:val="Heading8Char"/>
    <w:uiPriority w:val="9"/>
    <w:semiHidden/>
    <w:unhideWhenUsed/>
    <w:qFormat/>
    <w:rsid w:val="005C6337"/>
    <w:pPr>
      <w:keepNext/>
      <w:keepLines/>
      <w:spacing w:line="278" w:lineRule="auto"/>
      <w:outlineLvl w:val="7"/>
    </w:pPr>
    <w:rPr>
      <w:rFonts w:eastAsiaTheme="majorEastAsia" w:cstheme="majorBidi"/>
      <w:i/>
      <w:iCs/>
      <w:color w:val="272727" w:themeColor="text1" w:themeTint="D8"/>
      <w:kern w:val="2"/>
      <w:sz w:val="24"/>
      <w:szCs w:val="24"/>
      <w:lang w:eastAsia="ko-KR"/>
      <w14:ligatures w14:val="standardContextual"/>
    </w:rPr>
  </w:style>
  <w:style w:type="paragraph" w:styleId="Heading9">
    <w:name w:val="heading 9"/>
    <w:basedOn w:val="Normal"/>
    <w:next w:val="Normal"/>
    <w:link w:val="Heading9Char"/>
    <w:uiPriority w:val="9"/>
    <w:semiHidden/>
    <w:unhideWhenUsed/>
    <w:qFormat/>
    <w:rsid w:val="005C6337"/>
    <w:pPr>
      <w:keepNext/>
      <w:keepLines/>
      <w:spacing w:line="278" w:lineRule="auto"/>
      <w:outlineLvl w:val="8"/>
    </w:pPr>
    <w:rPr>
      <w:rFonts w:eastAsiaTheme="majorEastAsia" w:cstheme="majorBidi"/>
      <w:color w:val="272727" w:themeColor="text1" w:themeTint="D8"/>
      <w:kern w:val="2"/>
      <w:sz w:val="24"/>
      <w:szCs w:val="24"/>
      <w:lang w:eastAsia="ko-K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3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C63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C63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63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63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63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63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63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6337"/>
    <w:rPr>
      <w:rFonts w:eastAsiaTheme="majorEastAsia" w:cstheme="majorBidi"/>
      <w:color w:val="272727" w:themeColor="text1" w:themeTint="D8"/>
    </w:rPr>
  </w:style>
  <w:style w:type="paragraph" w:styleId="Title">
    <w:name w:val="Title"/>
    <w:basedOn w:val="Normal"/>
    <w:next w:val="Normal"/>
    <w:link w:val="TitleChar"/>
    <w:uiPriority w:val="10"/>
    <w:qFormat/>
    <w:rsid w:val="005C6337"/>
    <w:pPr>
      <w:spacing w:after="80"/>
      <w:contextualSpacing/>
    </w:pPr>
    <w:rPr>
      <w:rFonts w:asciiTheme="majorHAnsi" w:eastAsiaTheme="majorEastAsia" w:hAnsiTheme="majorHAnsi" w:cstheme="majorBidi"/>
      <w:spacing w:val="-10"/>
      <w:kern w:val="28"/>
      <w:sz w:val="56"/>
      <w:szCs w:val="56"/>
      <w:lang w:eastAsia="ko-KR"/>
      <w14:ligatures w14:val="standardContextual"/>
    </w:rPr>
  </w:style>
  <w:style w:type="character" w:customStyle="1" w:styleId="TitleChar">
    <w:name w:val="Title Char"/>
    <w:basedOn w:val="DefaultParagraphFont"/>
    <w:link w:val="Title"/>
    <w:uiPriority w:val="10"/>
    <w:rsid w:val="005C63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6337"/>
    <w:pPr>
      <w:numPr>
        <w:ilvl w:val="1"/>
      </w:numPr>
      <w:spacing w:after="160" w:line="278" w:lineRule="auto"/>
    </w:pPr>
    <w:rPr>
      <w:rFonts w:eastAsiaTheme="majorEastAsia" w:cstheme="majorBidi"/>
      <w:color w:val="595959" w:themeColor="text1" w:themeTint="A6"/>
      <w:spacing w:val="15"/>
      <w:kern w:val="2"/>
      <w:sz w:val="28"/>
      <w:szCs w:val="28"/>
      <w:lang w:eastAsia="ko-KR"/>
      <w14:ligatures w14:val="standardContextual"/>
    </w:rPr>
  </w:style>
  <w:style w:type="character" w:customStyle="1" w:styleId="SubtitleChar">
    <w:name w:val="Subtitle Char"/>
    <w:basedOn w:val="DefaultParagraphFont"/>
    <w:link w:val="Subtitle"/>
    <w:uiPriority w:val="11"/>
    <w:rsid w:val="005C63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6337"/>
    <w:pPr>
      <w:spacing w:before="160" w:after="160" w:line="278" w:lineRule="auto"/>
      <w:jc w:val="center"/>
    </w:pPr>
    <w:rPr>
      <w:rFonts w:eastAsiaTheme="minorEastAsia"/>
      <w:i/>
      <w:iCs/>
      <w:color w:val="404040" w:themeColor="text1" w:themeTint="BF"/>
      <w:kern w:val="2"/>
      <w:sz w:val="24"/>
      <w:szCs w:val="24"/>
      <w:lang w:eastAsia="ko-KR"/>
      <w14:ligatures w14:val="standardContextual"/>
    </w:rPr>
  </w:style>
  <w:style w:type="character" w:customStyle="1" w:styleId="QuoteChar">
    <w:name w:val="Quote Char"/>
    <w:basedOn w:val="DefaultParagraphFont"/>
    <w:link w:val="Quote"/>
    <w:uiPriority w:val="29"/>
    <w:rsid w:val="005C6337"/>
    <w:rPr>
      <w:i/>
      <w:iCs/>
      <w:color w:val="404040" w:themeColor="text1" w:themeTint="BF"/>
    </w:rPr>
  </w:style>
  <w:style w:type="paragraph" w:styleId="ListParagraph">
    <w:name w:val="List Paragraph"/>
    <w:basedOn w:val="Normal"/>
    <w:uiPriority w:val="34"/>
    <w:qFormat/>
    <w:rsid w:val="005C6337"/>
    <w:pPr>
      <w:spacing w:after="160" w:line="278" w:lineRule="auto"/>
      <w:ind w:left="720"/>
      <w:contextualSpacing/>
    </w:pPr>
    <w:rPr>
      <w:rFonts w:eastAsiaTheme="minorEastAsia"/>
      <w:kern w:val="2"/>
      <w:sz w:val="24"/>
      <w:szCs w:val="24"/>
      <w:lang w:eastAsia="ko-KR"/>
      <w14:ligatures w14:val="standardContextual"/>
    </w:rPr>
  </w:style>
  <w:style w:type="character" w:styleId="IntenseEmphasis">
    <w:name w:val="Intense Emphasis"/>
    <w:basedOn w:val="DefaultParagraphFont"/>
    <w:uiPriority w:val="21"/>
    <w:qFormat/>
    <w:rsid w:val="005C6337"/>
    <w:rPr>
      <w:i/>
      <w:iCs/>
      <w:color w:val="0F4761" w:themeColor="accent1" w:themeShade="BF"/>
    </w:rPr>
  </w:style>
  <w:style w:type="paragraph" w:styleId="IntenseQuote">
    <w:name w:val="Intense Quote"/>
    <w:basedOn w:val="Normal"/>
    <w:next w:val="Normal"/>
    <w:link w:val="IntenseQuoteChar"/>
    <w:uiPriority w:val="30"/>
    <w:qFormat/>
    <w:rsid w:val="005C633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EastAsia"/>
      <w:i/>
      <w:iCs/>
      <w:color w:val="0F4761" w:themeColor="accent1" w:themeShade="BF"/>
      <w:kern w:val="2"/>
      <w:sz w:val="24"/>
      <w:szCs w:val="24"/>
      <w:lang w:eastAsia="ko-KR"/>
      <w14:ligatures w14:val="standardContextual"/>
    </w:rPr>
  </w:style>
  <w:style w:type="character" w:customStyle="1" w:styleId="IntenseQuoteChar">
    <w:name w:val="Intense Quote Char"/>
    <w:basedOn w:val="DefaultParagraphFont"/>
    <w:link w:val="IntenseQuote"/>
    <w:uiPriority w:val="30"/>
    <w:rsid w:val="005C6337"/>
    <w:rPr>
      <w:i/>
      <w:iCs/>
      <w:color w:val="0F4761" w:themeColor="accent1" w:themeShade="BF"/>
    </w:rPr>
  </w:style>
  <w:style w:type="character" w:styleId="IntenseReference">
    <w:name w:val="Intense Reference"/>
    <w:basedOn w:val="DefaultParagraphFont"/>
    <w:uiPriority w:val="32"/>
    <w:qFormat/>
    <w:rsid w:val="005C6337"/>
    <w:rPr>
      <w:b/>
      <w:bCs/>
      <w:smallCaps/>
      <w:color w:val="0F4761" w:themeColor="accent1" w:themeShade="BF"/>
      <w:spacing w:val="5"/>
    </w:rPr>
  </w:style>
  <w:style w:type="paragraph" w:styleId="NormalWeb">
    <w:name w:val="Normal (Web)"/>
    <w:basedOn w:val="Normal"/>
    <w:uiPriority w:val="99"/>
    <w:semiHidden/>
    <w:unhideWhenUsed/>
    <w:rsid w:val="005C6337"/>
    <w:pPr>
      <w:spacing w:before="100" w:beforeAutospacing="1" w:after="100" w:afterAutospacing="1"/>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5C6337"/>
    <w:rPr>
      <w:b/>
      <w:bCs/>
    </w:rPr>
  </w:style>
  <w:style w:type="character" w:customStyle="1" w:styleId="apple-converted-space">
    <w:name w:val="apple-converted-space"/>
    <w:basedOn w:val="DefaultParagraphFont"/>
    <w:rsid w:val="005C6337"/>
  </w:style>
  <w:style w:type="paragraph" w:styleId="BodyText">
    <w:name w:val="Body Text"/>
    <w:basedOn w:val="Normal"/>
    <w:link w:val="BodyTextChar"/>
    <w:uiPriority w:val="1"/>
    <w:qFormat/>
    <w:rsid w:val="00CC5AEB"/>
    <w:pPr>
      <w:widowControl w:val="0"/>
      <w:autoSpaceDE w:val="0"/>
      <w:autoSpaceDN w:val="0"/>
      <w:ind w:left="360"/>
    </w:pPr>
    <w:rPr>
      <w:rFonts w:ascii="Arial" w:eastAsia="Arial" w:hAnsi="Arial" w:cs="Arial"/>
    </w:rPr>
  </w:style>
  <w:style w:type="character" w:customStyle="1" w:styleId="BodyTextChar">
    <w:name w:val="Body Text Char"/>
    <w:basedOn w:val="DefaultParagraphFont"/>
    <w:link w:val="BodyText"/>
    <w:uiPriority w:val="1"/>
    <w:rsid w:val="00CC5AEB"/>
    <w:rPr>
      <w:rFonts w:ascii="Arial" w:eastAsia="Arial" w:hAnsi="Arial" w:cs="Arial"/>
      <w:kern w:val="0"/>
      <w:sz w:val="22"/>
      <w:szCs w:val="22"/>
      <w:lang w:eastAsia="en-US"/>
      <w14:ligatures w14:val="none"/>
    </w:rPr>
  </w:style>
  <w:style w:type="paragraph" w:styleId="NoSpacing">
    <w:name w:val="No Spacing"/>
    <w:uiPriority w:val="1"/>
    <w:qFormat/>
    <w:rsid w:val="006D191F"/>
    <w:pPr>
      <w:spacing w:after="0" w:line="240" w:lineRule="auto"/>
    </w:pPr>
  </w:style>
  <w:style w:type="character" w:styleId="Hyperlink">
    <w:name w:val="Hyperlink"/>
    <w:basedOn w:val="DefaultParagraphFont"/>
    <w:uiPriority w:val="99"/>
    <w:unhideWhenUsed/>
    <w:rsid w:val="006D191F"/>
    <w:rPr>
      <w:color w:val="467886" w:themeColor="hyperlink"/>
      <w:u w:val="single"/>
    </w:rPr>
  </w:style>
  <w:style w:type="character" w:styleId="UnresolvedMention">
    <w:name w:val="Unresolved Mention"/>
    <w:basedOn w:val="DefaultParagraphFont"/>
    <w:uiPriority w:val="99"/>
    <w:semiHidden/>
    <w:unhideWhenUsed/>
    <w:rsid w:val="006D191F"/>
    <w:rPr>
      <w:color w:val="605E5C"/>
      <w:shd w:val="clear" w:color="auto" w:fill="E1DFDD"/>
    </w:rPr>
  </w:style>
  <w:style w:type="paragraph" w:customStyle="1" w:styleId="Numberindent">
    <w:name w:val="Number indent"/>
    <w:basedOn w:val="Normal"/>
    <w:rsid w:val="00AC1300"/>
    <w:pPr>
      <w:ind w:left="720" w:hanging="360"/>
    </w:pPr>
    <w:rPr>
      <w:rFonts w:ascii="Times New Roman" w:eastAsia="Malgun Gothic" w:hAnsi="Times New Roman" w:cs="Times New Roman"/>
      <w:sz w:val="24"/>
      <w:szCs w:val="24"/>
      <w:lang w:eastAsia="ko-KR"/>
    </w:rPr>
  </w:style>
  <w:style w:type="paragraph" w:styleId="Header">
    <w:name w:val="header"/>
    <w:basedOn w:val="Normal"/>
    <w:link w:val="HeaderChar"/>
    <w:uiPriority w:val="99"/>
    <w:unhideWhenUsed/>
    <w:rsid w:val="001C0514"/>
    <w:pPr>
      <w:tabs>
        <w:tab w:val="center" w:pos="4680"/>
        <w:tab w:val="right" w:pos="9360"/>
      </w:tabs>
    </w:pPr>
  </w:style>
  <w:style w:type="character" w:customStyle="1" w:styleId="HeaderChar">
    <w:name w:val="Header Char"/>
    <w:basedOn w:val="DefaultParagraphFont"/>
    <w:link w:val="Header"/>
    <w:uiPriority w:val="99"/>
    <w:rsid w:val="001C0514"/>
    <w:rPr>
      <w:rFonts w:eastAsiaTheme="minorHAnsi"/>
      <w:kern w:val="0"/>
      <w:sz w:val="22"/>
      <w:szCs w:val="22"/>
      <w:lang w:eastAsia="en-US"/>
      <w14:ligatures w14:val="none"/>
    </w:rPr>
  </w:style>
  <w:style w:type="paragraph" w:styleId="Footer">
    <w:name w:val="footer"/>
    <w:basedOn w:val="Normal"/>
    <w:link w:val="FooterChar"/>
    <w:uiPriority w:val="99"/>
    <w:unhideWhenUsed/>
    <w:rsid w:val="001C0514"/>
    <w:pPr>
      <w:tabs>
        <w:tab w:val="center" w:pos="4680"/>
        <w:tab w:val="right" w:pos="9360"/>
      </w:tabs>
    </w:pPr>
  </w:style>
  <w:style w:type="character" w:customStyle="1" w:styleId="FooterChar">
    <w:name w:val="Footer Char"/>
    <w:basedOn w:val="DefaultParagraphFont"/>
    <w:link w:val="Footer"/>
    <w:uiPriority w:val="99"/>
    <w:rsid w:val="001C0514"/>
    <w:rPr>
      <w:rFonts w:eastAsiaTheme="minorHAnsi"/>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areers.msu.edu/jobs/specialist-teacher-continuing-east-lansing-michigan-united-state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careers.msu.edu/" TargetMode="External"/><Relationship Id="rId17" Type="http://schemas.openxmlformats.org/officeDocument/2006/relationships/hyperlink" Target="https://www.canr.msu.edu/spdc/" TargetMode="External"/><Relationship Id="rId2" Type="http://schemas.openxmlformats.org/officeDocument/2006/relationships/customXml" Target="../customXml/item2.xml"/><Relationship Id="rId16" Type="http://schemas.openxmlformats.org/officeDocument/2006/relationships/hyperlink" Target="http://www.canr.msu.edu/spdc/programs/landscape_architectur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r.msu.edu/benefits/index.html" TargetMode="External"/><Relationship Id="rId5" Type="http://schemas.openxmlformats.org/officeDocument/2006/relationships/styles" Target="styles.xml"/><Relationship Id="rId15" Type="http://schemas.openxmlformats.org/officeDocument/2006/relationships/hyperlink" Target="mailto:lakemary@msu.edu"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eidiri@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91a6c1-457c-4907-89a5-9f0cae814e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B88A0E300FD34A9F12F21FE60507ED" ma:contentTypeVersion="18" ma:contentTypeDescription="Create a new document." ma:contentTypeScope="" ma:versionID="97d35670cfc89cbdd60bb2254088ee7a">
  <xsd:schema xmlns:xsd="http://www.w3.org/2001/XMLSchema" xmlns:xs="http://www.w3.org/2001/XMLSchema" xmlns:p="http://schemas.microsoft.com/office/2006/metadata/properties" xmlns:ns2="f491a6c1-457c-4907-89a5-9f0cae814e52" xmlns:ns3="a0f2d8ca-6459-4f20-a6c5-535c2a30dc27" targetNamespace="http://schemas.microsoft.com/office/2006/metadata/properties" ma:root="true" ma:fieldsID="ef0e5dcadd4b0b347dc9b2b10386d876" ns2:_="" ns3:_="">
    <xsd:import namespace="f491a6c1-457c-4907-89a5-9f0cae814e52"/>
    <xsd:import namespace="a0f2d8ca-6459-4f20-a6c5-535c2a30dc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1a6c1-457c-4907-89a5-9f0cae81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f2d8ca-6459-4f20-a6c5-535c2a30dc2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189169-D44B-45F9-810F-6C7F8A05BC76}">
  <ds:schemaRefs>
    <ds:schemaRef ds:uri="http://schemas.microsoft.com/sharepoint/v3/contenttype/forms"/>
  </ds:schemaRefs>
</ds:datastoreItem>
</file>

<file path=customXml/itemProps2.xml><?xml version="1.0" encoding="utf-8"?>
<ds:datastoreItem xmlns:ds="http://schemas.openxmlformats.org/officeDocument/2006/customXml" ds:itemID="{366D3C5D-2A39-46C2-A165-9E0C32787028}">
  <ds:schemaRefs>
    <ds:schemaRef ds:uri="http://schemas.microsoft.com/office/2006/metadata/properties"/>
    <ds:schemaRef ds:uri="http://schemas.microsoft.com/office/infopath/2007/PartnerControls"/>
    <ds:schemaRef ds:uri="f491a6c1-457c-4907-89a5-9f0cae814e52"/>
  </ds:schemaRefs>
</ds:datastoreItem>
</file>

<file path=customXml/itemProps3.xml><?xml version="1.0" encoding="utf-8"?>
<ds:datastoreItem xmlns:ds="http://schemas.openxmlformats.org/officeDocument/2006/customXml" ds:itemID="{9D36E958-C770-470A-A89D-BF04A8FF8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1a6c1-457c-4907-89a5-9f0cae814e52"/>
    <ds:schemaRef ds:uri="a0f2d8ca-6459-4f20-a6c5-535c2a30dc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889</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Jun Hyun</dc:creator>
  <cp:keywords/>
  <dc:description/>
  <cp:lastModifiedBy>Stephanie Knipple</cp:lastModifiedBy>
  <cp:revision>3</cp:revision>
  <cp:lastPrinted>2026-08-21T18:36:00Z</cp:lastPrinted>
  <dcterms:created xsi:type="dcterms:W3CDTF">2026-08-21T18:36:00Z</dcterms:created>
  <dcterms:modified xsi:type="dcterms:W3CDTF">2026-08-21T18:36:00Z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0x0101006AB88A0E300FD34A9F12F21FE60507ED</vt:lpwstr>
  </property>
  <property fmtid="{D5CDD505-2E9C-101B-9397-08002B2CF9AE}" pid="3" name="MediaServiceImageTags">
    <vt:lpwstr/>
  </property>
</Properties>
</file>